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page" w:tblpX="10633" w:tblpY="-795"/>
        <w:tblW w:w="5084" w:type="dxa"/>
        <w:tblLook w:val="00A0"/>
      </w:tblPr>
      <w:tblGrid>
        <w:gridCol w:w="5084"/>
      </w:tblGrid>
      <w:tr w:rsidR="00C34998" w:rsidRPr="004D2538" w:rsidTr="002E0CD1">
        <w:tc>
          <w:tcPr>
            <w:tcW w:w="5084" w:type="dxa"/>
          </w:tcPr>
          <w:p w:rsidR="00147B06" w:rsidRPr="009F4DA8" w:rsidRDefault="00C548EE" w:rsidP="002D313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Приложение</w:t>
            </w:r>
            <w:r w:rsidR="001A7152" w:rsidRPr="004D2538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  <w:p w:rsidR="005B6897" w:rsidRPr="004D2538" w:rsidRDefault="001A7152" w:rsidP="002E0CD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 xml:space="preserve">к муниципальной программе Арзгирского </w:t>
            </w:r>
            <w:r w:rsidR="00892D63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4D2538">
              <w:rPr>
                <w:rFonts w:ascii="Times New Roman" w:hAnsi="Times New Roman"/>
                <w:sz w:val="24"/>
                <w:szCs w:val="24"/>
              </w:rPr>
              <w:t xml:space="preserve">муниципального </w:t>
            </w:r>
            <w:r w:rsidR="00E73241" w:rsidRPr="004D2538">
              <w:rPr>
                <w:rFonts w:ascii="Times New Roman" w:hAnsi="Times New Roman"/>
                <w:sz w:val="24"/>
                <w:szCs w:val="24"/>
              </w:rPr>
              <w:t xml:space="preserve">округа </w:t>
            </w:r>
            <w:r w:rsidRPr="004D2538">
              <w:rPr>
                <w:rFonts w:ascii="Times New Roman" w:hAnsi="Times New Roman"/>
                <w:sz w:val="24"/>
                <w:szCs w:val="24"/>
              </w:rPr>
              <w:t xml:space="preserve">Ставропольского края </w:t>
            </w:r>
            <w:r w:rsidR="0032123B" w:rsidRPr="004D2538">
              <w:rPr>
                <w:rFonts w:ascii="Times New Roman" w:hAnsi="Times New Roman"/>
                <w:sz w:val="24"/>
                <w:szCs w:val="24"/>
              </w:rPr>
              <w:t>«Развитие жилищно-коммунального и доро</w:t>
            </w:r>
            <w:r w:rsidR="0032123B" w:rsidRPr="004D2538">
              <w:rPr>
                <w:rFonts w:ascii="Times New Roman" w:hAnsi="Times New Roman"/>
                <w:sz w:val="24"/>
                <w:szCs w:val="24"/>
              </w:rPr>
              <w:t>ж</w:t>
            </w:r>
            <w:r w:rsidR="0032123B" w:rsidRPr="004D2538">
              <w:rPr>
                <w:rFonts w:ascii="Times New Roman" w:hAnsi="Times New Roman"/>
                <w:sz w:val="24"/>
                <w:szCs w:val="24"/>
              </w:rPr>
              <w:t>ного хозяйства, благоустройство Арзгирского муниципального округа Ставропольского края на 2021 – 2026 годы»</w:t>
            </w:r>
          </w:p>
        </w:tc>
      </w:tr>
    </w:tbl>
    <w:p w:rsidR="005B6897" w:rsidRPr="004D2538" w:rsidRDefault="005B6897" w:rsidP="0020330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E0CD1" w:rsidRPr="004D2538" w:rsidRDefault="002E0CD1" w:rsidP="007905F4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  <w:r w:rsidRPr="004D2538">
        <w:rPr>
          <w:rFonts w:ascii="Times New Roman" w:hAnsi="Times New Roman"/>
          <w:sz w:val="24"/>
          <w:szCs w:val="24"/>
        </w:rPr>
        <w:t xml:space="preserve"> </w:t>
      </w:r>
    </w:p>
    <w:p w:rsidR="002E0CD1" w:rsidRPr="004D2538" w:rsidRDefault="002E0CD1" w:rsidP="007905F4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2E0CD1" w:rsidRPr="004D2538" w:rsidRDefault="002E0CD1" w:rsidP="007905F4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2E0CD1" w:rsidRPr="004D2538" w:rsidRDefault="002E0CD1" w:rsidP="007905F4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A64AA1" w:rsidRDefault="00A64AA1" w:rsidP="007905F4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A64AA1" w:rsidRDefault="00A64AA1" w:rsidP="007905F4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C548EE" w:rsidRPr="004D2538" w:rsidRDefault="00C548EE" w:rsidP="007905F4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  <w:r w:rsidRPr="004D2538">
        <w:rPr>
          <w:rFonts w:ascii="Times New Roman" w:hAnsi="Times New Roman"/>
          <w:sz w:val="24"/>
          <w:szCs w:val="24"/>
        </w:rPr>
        <w:t>СВЕДЕНИЯ</w:t>
      </w:r>
    </w:p>
    <w:p w:rsidR="00583F6F" w:rsidRDefault="00583F6F" w:rsidP="00583F6F">
      <w:pPr>
        <w:pStyle w:val="ConsPlusNormal"/>
        <w:spacing w:line="240" w:lineRule="exact"/>
        <w:ind w:firstLine="709"/>
        <w:jc w:val="center"/>
        <w:rPr>
          <w:sz w:val="24"/>
          <w:szCs w:val="24"/>
        </w:rPr>
      </w:pPr>
      <w:r w:rsidRPr="00583F6F">
        <w:rPr>
          <w:sz w:val="24"/>
          <w:szCs w:val="24"/>
        </w:rPr>
        <w:t>об индикаторах достижения целей</w:t>
      </w:r>
      <w:r w:rsidRPr="00E67E69">
        <w:t xml:space="preserve"> </w:t>
      </w:r>
      <w:r w:rsidR="0032123B" w:rsidRPr="004D2538">
        <w:rPr>
          <w:sz w:val="24"/>
          <w:szCs w:val="24"/>
        </w:rPr>
        <w:t xml:space="preserve">муниципальной программы Арзгирского муниципального округа Ставропольского края </w:t>
      </w:r>
    </w:p>
    <w:p w:rsidR="00583F6F" w:rsidRDefault="0032123B" w:rsidP="00583F6F">
      <w:pPr>
        <w:pStyle w:val="ConsPlusNormal"/>
        <w:spacing w:line="240" w:lineRule="exact"/>
        <w:ind w:firstLine="709"/>
        <w:jc w:val="center"/>
        <w:rPr>
          <w:sz w:val="24"/>
          <w:szCs w:val="24"/>
        </w:rPr>
      </w:pPr>
      <w:r w:rsidRPr="004D2538">
        <w:rPr>
          <w:sz w:val="24"/>
          <w:szCs w:val="24"/>
        </w:rPr>
        <w:t>«Развитие</w:t>
      </w:r>
      <w:r w:rsidR="00583F6F">
        <w:rPr>
          <w:sz w:val="24"/>
          <w:szCs w:val="24"/>
        </w:rPr>
        <w:t xml:space="preserve"> </w:t>
      </w:r>
      <w:r w:rsidRPr="004D2538">
        <w:rPr>
          <w:sz w:val="24"/>
          <w:szCs w:val="24"/>
        </w:rPr>
        <w:t xml:space="preserve">жилищно-коммунального и дорожного хозяйства, благоустройство Арзгирского муниципального округа Ставропольского края </w:t>
      </w:r>
    </w:p>
    <w:p w:rsidR="0032123B" w:rsidRDefault="0032123B" w:rsidP="00583F6F">
      <w:pPr>
        <w:pStyle w:val="ConsPlusNormal"/>
        <w:spacing w:line="240" w:lineRule="exact"/>
        <w:ind w:firstLine="709"/>
        <w:jc w:val="center"/>
        <w:rPr>
          <w:sz w:val="24"/>
          <w:szCs w:val="24"/>
        </w:rPr>
      </w:pPr>
      <w:r w:rsidRPr="004D2538">
        <w:rPr>
          <w:sz w:val="24"/>
          <w:szCs w:val="24"/>
        </w:rPr>
        <w:t>на 2021 – 2026 годы» и показателях решения задач основных мероприятий Программы и их значениях</w:t>
      </w:r>
    </w:p>
    <w:p w:rsidR="00A64AA1" w:rsidRDefault="00A64AA1" w:rsidP="00583F6F">
      <w:pPr>
        <w:pStyle w:val="ConsPlusNormal"/>
        <w:spacing w:line="240" w:lineRule="exact"/>
        <w:ind w:firstLine="709"/>
        <w:jc w:val="center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5954"/>
        <w:gridCol w:w="1559"/>
        <w:gridCol w:w="1276"/>
        <w:gridCol w:w="1276"/>
        <w:gridCol w:w="1275"/>
        <w:gridCol w:w="1276"/>
        <w:gridCol w:w="1276"/>
        <w:gridCol w:w="1353"/>
      </w:tblGrid>
      <w:tr w:rsidR="00BA6E9D" w:rsidRPr="00BA6E9D" w:rsidTr="00E51085">
        <w:tc>
          <w:tcPr>
            <w:tcW w:w="567" w:type="dxa"/>
            <w:vMerge w:val="restart"/>
            <w:vAlign w:val="center"/>
          </w:tcPr>
          <w:p w:rsidR="002D313F" w:rsidRPr="00BA6E9D" w:rsidRDefault="002D313F" w:rsidP="00BA6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E9D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954" w:type="dxa"/>
            <w:vMerge w:val="restart"/>
            <w:vAlign w:val="center"/>
          </w:tcPr>
          <w:p w:rsidR="002D313F" w:rsidRPr="00BA6E9D" w:rsidRDefault="002D313F" w:rsidP="00BA6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E9D">
              <w:rPr>
                <w:rFonts w:ascii="Times New Roman" w:hAnsi="Times New Roman"/>
                <w:sz w:val="24"/>
                <w:szCs w:val="24"/>
              </w:rPr>
              <w:t xml:space="preserve">Наименование индикатора достижения цели </w:t>
            </w:r>
          </w:p>
          <w:p w:rsidR="002D313F" w:rsidRPr="00BA6E9D" w:rsidRDefault="002D313F" w:rsidP="00BA6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E9D">
              <w:rPr>
                <w:rFonts w:ascii="Times New Roman" w:hAnsi="Times New Roman"/>
                <w:sz w:val="24"/>
                <w:szCs w:val="24"/>
              </w:rPr>
              <w:t xml:space="preserve"> Программы и показателя решения задачи                   основного мероприятия Программы</w:t>
            </w:r>
          </w:p>
        </w:tc>
        <w:tc>
          <w:tcPr>
            <w:tcW w:w="1559" w:type="dxa"/>
            <w:vMerge w:val="restart"/>
            <w:vAlign w:val="center"/>
          </w:tcPr>
          <w:p w:rsidR="002D313F" w:rsidRPr="00BA6E9D" w:rsidRDefault="002D313F" w:rsidP="00BA6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E9D">
              <w:rPr>
                <w:rFonts w:ascii="Times New Roman" w:hAnsi="Times New Roman"/>
                <w:sz w:val="24"/>
                <w:szCs w:val="24"/>
              </w:rPr>
              <w:t xml:space="preserve">Единица </w:t>
            </w:r>
          </w:p>
          <w:p w:rsidR="002D313F" w:rsidRPr="00BA6E9D" w:rsidRDefault="002D313F" w:rsidP="00BA6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E9D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7732" w:type="dxa"/>
            <w:gridSpan w:val="6"/>
          </w:tcPr>
          <w:p w:rsidR="002D313F" w:rsidRPr="00BA6E9D" w:rsidRDefault="002D313F" w:rsidP="00BA6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E9D">
              <w:rPr>
                <w:rFonts w:ascii="Times New Roman" w:hAnsi="Times New Roman"/>
                <w:sz w:val="24"/>
                <w:szCs w:val="24"/>
              </w:rPr>
              <w:t>Значение индикатора достижения цели Программы и показателя          решения задачи основного мероприятия Программы по годам</w:t>
            </w:r>
          </w:p>
        </w:tc>
      </w:tr>
      <w:tr w:rsidR="00BA6E9D" w:rsidRPr="00BA6E9D" w:rsidTr="00E51085">
        <w:tc>
          <w:tcPr>
            <w:tcW w:w="567" w:type="dxa"/>
            <w:vMerge/>
          </w:tcPr>
          <w:p w:rsidR="002D313F" w:rsidRPr="00BA6E9D" w:rsidRDefault="002D313F" w:rsidP="00BA6E9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954" w:type="dxa"/>
            <w:vMerge/>
          </w:tcPr>
          <w:p w:rsidR="002D313F" w:rsidRPr="00BA6E9D" w:rsidRDefault="002D313F" w:rsidP="00BA6E9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D313F" w:rsidRPr="00BA6E9D" w:rsidRDefault="002D313F" w:rsidP="00BA6E9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D313F" w:rsidRPr="00BA6E9D" w:rsidRDefault="002D313F" w:rsidP="00BA6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E9D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</w:tcPr>
          <w:p w:rsidR="002D313F" w:rsidRPr="00BA6E9D" w:rsidRDefault="002D313F" w:rsidP="00BA6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E9D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5" w:type="dxa"/>
          </w:tcPr>
          <w:p w:rsidR="002D313F" w:rsidRPr="00BA6E9D" w:rsidRDefault="002D313F" w:rsidP="00BA6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E9D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2D313F" w:rsidRPr="00BA6E9D" w:rsidRDefault="002D313F" w:rsidP="00BA6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E9D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</w:tcPr>
          <w:p w:rsidR="002D313F" w:rsidRPr="00BA6E9D" w:rsidRDefault="002D313F" w:rsidP="00BA6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E9D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353" w:type="dxa"/>
          </w:tcPr>
          <w:p w:rsidR="002D313F" w:rsidRPr="00BA6E9D" w:rsidRDefault="002D313F" w:rsidP="00BA6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E9D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</w:tr>
    </w:tbl>
    <w:p w:rsidR="005B6897" w:rsidRPr="00E51085" w:rsidRDefault="002D313F" w:rsidP="00E51085">
      <w:pPr>
        <w:spacing w:after="0" w:line="240" w:lineRule="exact"/>
        <w:rPr>
          <w:sz w:val="16"/>
        </w:rPr>
      </w:pPr>
      <w:r>
        <w:tab/>
      </w:r>
      <w:r w:rsidR="00E51085">
        <w:t xml:space="preserve">  </w:t>
      </w:r>
      <w:r w:rsidR="00C548EE" w:rsidRPr="004D2538">
        <w:t xml:space="preserve">                </w:t>
      </w:r>
    </w:p>
    <w:p w:rsidR="005B6897" w:rsidRPr="004D2538" w:rsidRDefault="005B6897" w:rsidP="004C18CF">
      <w:pPr>
        <w:spacing w:after="0" w:line="14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876" w:type="dxa"/>
        <w:tblInd w:w="108" w:type="dxa"/>
        <w:tblLayout w:type="fixed"/>
        <w:tblLook w:val="00A0"/>
      </w:tblPr>
      <w:tblGrid>
        <w:gridCol w:w="567"/>
        <w:gridCol w:w="5954"/>
        <w:gridCol w:w="1559"/>
        <w:gridCol w:w="1276"/>
        <w:gridCol w:w="1276"/>
        <w:gridCol w:w="1275"/>
        <w:gridCol w:w="1276"/>
        <w:gridCol w:w="1276"/>
        <w:gridCol w:w="1417"/>
      </w:tblGrid>
      <w:tr w:rsidR="00E51085" w:rsidRPr="004D2538" w:rsidTr="00E51085">
        <w:trPr>
          <w:trHeight w:val="346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Pr="004D2538" w:rsidRDefault="00E51085" w:rsidP="00142A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Pr="004D2538" w:rsidRDefault="00E51085" w:rsidP="00142A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Pr="004D2538" w:rsidRDefault="00E51085" w:rsidP="00142A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Pr="004D2538" w:rsidRDefault="00E51085" w:rsidP="00142A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Pr="004D2538" w:rsidRDefault="00E51085" w:rsidP="00142A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Pr="004D2538" w:rsidRDefault="00E51085" w:rsidP="00142A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Pr="004D2538" w:rsidRDefault="00E51085" w:rsidP="00142A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Pr="004D2538" w:rsidRDefault="00E51085" w:rsidP="00142A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85" w:rsidRPr="004D2538" w:rsidRDefault="00E51085" w:rsidP="00142A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E51085" w:rsidRPr="004D2538" w:rsidTr="00E51085">
        <w:trPr>
          <w:trHeight w:val="1177"/>
        </w:trPr>
        <w:tc>
          <w:tcPr>
            <w:tcW w:w="15876" w:type="dxa"/>
            <w:gridSpan w:val="9"/>
            <w:tcBorders>
              <w:top w:val="single" w:sz="4" w:space="0" w:color="auto"/>
            </w:tcBorders>
            <w:vAlign w:val="center"/>
          </w:tcPr>
          <w:p w:rsidR="00E51085" w:rsidRPr="00053082" w:rsidRDefault="00E51085" w:rsidP="00142AE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53082">
              <w:rPr>
                <w:rFonts w:ascii="Times New Roman" w:hAnsi="Times New Roman"/>
                <w:sz w:val="24"/>
                <w:szCs w:val="24"/>
              </w:rPr>
              <w:t>Цель</w:t>
            </w:r>
            <w:r w:rsidRPr="0005308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«Реализация на территории Арзгирского муниципального округа единой государственной и муниципальной политики в сфере жилищно-коммунального хозяйства, благоустройства, строительства и дорожной деятельности в пределах своей компетенции»</w:t>
            </w:r>
          </w:p>
        </w:tc>
      </w:tr>
      <w:tr w:rsidR="00E51085" w:rsidRPr="004D2538" w:rsidTr="00E51085">
        <w:trPr>
          <w:trHeight w:val="1177"/>
        </w:trPr>
        <w:tc>
          <w:tcPr>
            <w:tcW w:w="567" w:type="dxa"/>
          </w:tcPr>
          <w:p w:rsidR="00E51085" w:rsidRPr="004D2538" w:rsidRDefault="00E51085" w:rsidP="006C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954" w:type="dxa"/>
          </w:tcPr>
          <w:p w:rsidR="00E51085" w:rsidRPr="004D2538" w:rsidRDefault="00E51085" w:rsidP="0032123B">
            <w:pPr>
              <w:pStyle w:val="ConsPlusCell"/>
              <w:widowControl/>
              <w:jc w:val="both"/>
            </w:pPr>
            <w:r w:rsidRPr="004D2538">
              <w:t>Доля многоквартирных домов, в которых собственники помещений выбрали и реализуют один из способов управления многоквартирными домами, в общем числе многоквартирных домов, в которых собственники п</w:t>
            </w:r>
            <w:r w:rsidRPr="004D2538">
              <w:t>о</w:t>
            </w:r>
            <w:r w:rsidRPr="004D2538">
              <w:t>мещений должны выбрать способ управления данными домами</w:t>
            </w:r>
          </w:p>
          <w:p w:rsidR="00E51085" w:rsidRPr="004D2538" w:rsidRDefault="00E51085" w:rsidP="0032123B">
            <w:pPr>
              <w:pStyle w:val="ConsPlusCell"/>
              <w:widowControl/>
              <w:jc w:val="both"/>
            </w:pPr>
          </w:p>
        </w:tc>
        <w:tc>
          <w:tcPr>
            <w:tcW w:w="1559" w:type="dxa"/>
            <w:vAlign w:val="center"/>
          </w:tcPr>
          <w:p w:rsidR="00E51085" w:rsidRPr="004D2538" w:rsidRDefault="00E51085" w:rsidP="00937F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  <w:vAlign w:val="center"/>
          </w:tcPr>
          <w:p w:rsidR="00E51085" w:rsidRPr="004D2538" w:rsidRDefault="00E51085" w:rsidP="00147B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E51085" w:rsidRPr="004D2538" w:rsidRDefault="00E51085" w:rsidP="00147B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vAlign w:val="center"/>
          </w:tcPr>
          <w:p w:rsidR="00E51085" w:rsidRPr="004D2538" w:rsidRDefault="00E51085" w:rsidP="00147B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E51085" w:rsidRPr="004D2538" w:rsidRDefault="00E51085" w:rsidP="00147B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E51085" w:rsidRPr="004D2538" w:rsidRDefault="00E51085" w:rsidP="00147B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center"/>
          </w:tcPr>
          <w:p w:rsidR="00E51085" w:rsidRPr="004D2538" w:rsidRDefault="00E51085" w:rsidP="00147B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51085" w:rsidRPr="004D2538" w:rsidTr="00E51085">
        <w:tc>
          <w:tcPr>
            <w:tcW w:w="567" w:type="dxa"/>
          </w:tcPr>
          <w:p w:rsidR="00E51085" w:rsidRPr="00126541" w:rsidRDefault="00E51085" w:rsidP="001C17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954" w:type="dxa"/>
          </w:tcPr>
          <w:p w:rsidR="00E51085" w:rsidRPr="004D2538" w:rsidRDefault="00E51085" w:rsidP="001C17C8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Удельная величина потребления энергетических ресу</w:t>
            </w:r>
            <w:r w:rsidRPr="004D2538">
              <w:rPr>
                <w:rFonts w:ascii="Times New Roman" w:hAnsi="Times New Roman"/>
                <w:sz w:val="24"/>
                <w:szCs w:val="24"/>
              </w:rPr>
              <w:t>р</w:t>
            </w:r>
            <w:r w:rsidRPr="004D2538">
              <w:rPr>
                <w:rFonts w:ascii="Times New Roman" w:hAnsi="Times New Roman"/>
                <w:sz w:val="24"/>
                <w:szCs w:val="24"/>
              </w:rPr>
              <w:t>сов в многоквартирных домах:</w:t>
            </w:r>
          </w:p>
        </w:tc>
        <w:tc>
          <w:tcPr>
            <w:tcW w:w="1559" w:type="dxa"/>
            <w:vAlign w:val="center"/>
          </w:tcPr>
          <w:p w:rsidR="00E51085" w:rsidRPr="009F4DA8" w:rsidRDefault="00E51085" w:rsidP="00937F6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1085" w:rsidRPr="004D2538" w:rsidRDefault="00E51085" w:rsidP="001C17C8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51085" w:rsidRPr="004D2538" w:rsidRDefault="00E51085" w:rsidP="00937F6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51085" w:rsidRPr="004D2538" w:rsidRDefault="00E51085" w:rsidP="001C17C8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1085" w:rsidRPr="004D2538" w:rsidRDefault="00E51085" w:rsidP="001C17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1085" w:rsidRPr="004D2538" w:rsidRDefault="00E51085" w:rsidP="001C17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51085" w:rsidRPr="004D2538" w:rsidRDefault="00E51085" w:rsidP="00E41841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1085" w:rsidRPr="004D2538" w:rsidTr="00E51085">
        <w:tc>
          <w:tcPr>
            <w:tcW w:w="567" w:type="dxa"/>
          </w:tcPr>
          <w:p w:rsidR="00E51085" w:rsidRPr="004D2538" w:rsidRDefault="00E51085" w:rsidP="001C17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E51085" w:rsidRPr="004D2538" w:rsidRDefault="00E51085" w:rsidP="00937F64">
            <w:pPr>
              <w:ind w:firstLineChars="200" w:firstLine="480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электрическая энергия</w:t>
            </w:r>
          </w:p>
        </w:tc>
        <w:tc>
          <w:tcPr>
            <w:tcW w:w="1559" w:type="dxa"/>
            <w:vAlign w:val="center"/>
          </w:tcPr>
          <w:p w:rsidR="00E51085" w:rsidRPr="004D2538" w:rsidRDefault="00E51085" w:rsidP="00937F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кВт/ч на</w:t>
            </w:r>
          </w:p>
          <w:p w:rsidR="00E51085" w:rsidRPr="004D2538" w:rsidRDefault="00E51085" w:rsidP="00937F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1 прожи-</w:t>
            </w:r>
            <w:r w:rsidRPr="004D2538">
              <w:rPr>
                <w:rFonts w:ascii="Times New Roman" w:hAnsi="Times New Roman"/>
                <w:sz w:val="24"/>
                <w:szCs w:val="24"/>
              </w:rPr>
              <w:lastRenderedPageBreak/>
              <w:t>вающего</w:t>
            </w:r>
          </w:p>
        </w:tc>
        <w:tc>
          <w:tcPr>
            <w:tcW w:w="1276" w:type="dxa"/>
          </w:tcPr>
          <w:p w:rsidR="00E51085" w:rsidRPr="004D2538" w:rsidRDefault="00E51085" w:rsidP="00E418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51085" w:rsidRPr="004D2538" w:rsidRDefault="00E51085" w:rsidP="00E418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lastRenderedPageBreak/>
              <w:t>630</w:t>
            </w:r>
          </w:p>
          <w:p w:rsidR="00E51085" w:rsidRPr="004D2538" w:rsidRDefault="00E51085" w:rsidP="00E418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1085" w:rsidRPr="004D2538" w:rsidRDefault="00E51085" w:rsidP="00E418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51085" w:rsidRPr="004D2538" w:rsidRDefault="00E51085" w:rsidP="00E418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lastRenderedPageBreak/>
              <w:t>629</w:t>
            </w:r>
          </w:p>
        </w:tc>
        <w:tc>
          <w:tcPr>
            <w:tcW w:w="1275" w:type="dxa"/>
          </w:tcPr>
          <w:p w:rsidR="00E51085" w:rsidRPr="004D2538" w:rsidRDefault="00E51085" w:rsidP="00E4184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E51085" w:rsidRPr="004D2538" w:rsidRDefault="00E51085" w:rsidP="00E4184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lastRenderedPageBreak/>
              <w:t>627,5</w:t>
            </w:r>
          </w:p>
        </w:tc>
        <w:tc>
          <w:tcPr>
            <w:tcW w:w="1276" w:type="dxa"/>
          </w:tcPr>
          <w:p w:rsidR="00E51085" w:rsidRPr="004D2538" w:rsidRDefault="00E51085" w:rsidP="00E4184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E51085" w:rsidRPr="004D2538" w:rsidRDefault="00E51085" w:rsidP="00E4184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lastRenderedPageBreak/>
              <w:t>625</w:t>
            </w:r>
          </w:p>
        </w:tc>
        <w:tc>
          <w:tcPr>
            <w:tcW w:w="1276" w:type="dxa"/>
          </w:tcPr>
          <w:p w:rsidR="00E51085" w:rsidRPr="004D2538" w:rsidRDefault="00E51085" w:rsidP="00E4184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E51085" w:rsidRPr="004D2538" w:rsidRDefault="00E51085" w:rsidP="00E4184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lastRenderedPageBreak/>
              <w:t>623</w:t>
            </w:r>
          </w:p>
        </w:tc>
        <w:tc>
          <w:tcPr>
            <w:tcW w:w="1417" w:type="dxa"/>
          </w:tcPr>
          <w:p w:rsidR="00E51085" w:rsidRPr="004D2538" w:rsidRDefault="00E51085" w:rsidP="009F4D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E51085" w:rsidRPr="004D2538" w:rsidRDefault="00E51085" w:rsidP="009F4D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lastRenderedPageBreak/>
              <w:t>621,5</w:t>
            </w:r>
          </w:p>
        </w:tc>
      </w:tr>
      <w:tr w:rsidR="00E51085" w:rsidRPr="004D2538" w:rsidTr="00E51085">
        <w:tc>
          <w:tcPr>
            <w:tcW w:w="567" w:type="dxa"/>
          </w:tcPr>
          <w:p w:rsidR="00E51085" w:rsidRPr="004D2538" w:rsidRDefault="00E51085" w:rsidP="001C17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E51085" w:rsidRPr="004D2538" w:rsidRDefault="00E51085" w:rsidP="00937F64">
            <w:pPr>
              <w:ind w:firstLineChars="200" w:firstLine="480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тепловая энергия</w:t>
            </w:r>
          </w:p>
        </w:tc>
        <w:tc>
          <w:tcPr>
            <w:tcW w:w="1559" w:type="dxa"/>
            <w:vAlign w:val="center"/>
          </w:tcPr>
          <w:p w:rsidR="00E51085" w:rsidRPr="004D2538" w:rsidRDefault="00E51085" w:rsidP="00937F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 xml:space="preserve">Гкал на </w:t>
            </w:r>
            <w:r w:rsidRPr="004D2538">
              <w:rPr>
                <w:rFonts w:ascii="Times New Roman" w:hAnsi="Times New Roman"/>
                <w:sz w:val="24"/>
                <w:szCs w:val="24"/>
              </w:rPr>
              <w:br/>
              <w:t>1 кв. метр общей пл</w:t>
            </w:r>
            <w:r w:rsidRPr="004D2538">
              <w:rPr>
                <w:rFonts w:ascii="Times New Roman" w:hAnsi="Times New Roman"/>
                <w:sz w:val="24"/>
                <w:szCs w:val="24"/>
              </w:rPr>
              <w:t>о</w:t>
            </w:r>
            <w:r w:rsidRPr="004D2538">
              <w:rPr>
                <w:rFonts w:ascii="Times New Roman" w:hAnsi="Times New Roman"/>
                <w:sz w:val="24"/>
                <w:szCs w:val="24"/>
              </w:rPr>
              <w:t>щади</w:t>
            </w:r>
          </w:p>
        </w:tc>
        <w:tc>
          <w:tcPr>
            <w:tcW w:w="1276" w:type="dxa"/>
          </w:tcPr>
          <w:p w:rsidR="00E51085" w:rsidRPr="009F4DA8" w:rsidRDefault="00E51085" w:rsidP="00147B0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51085" w:rsidRPr="004D2538" w:rsidRDefault="00E51085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0,015</w:t>
            </w:r>
          </w:p>
        </w:tc>
        <w:tc>
          <w:tcPr>
            <w:tcW w:w="1276" w:type="dxa"/>
          </w:tcPr>
          <w:p w:rsidR="00E51085" w:rsidRPr="00147B06" w:rsidRDefault="00E51085" w:rsidP="00147B0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51085" w:rsidRPr="004D2538" w:rsidRDefault="00E51085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0,015</w:t>
            </w:r>
          </w:p>
        </w:tc>
        <w:tc>
          <w:tcPr>
            <w:tcW w:w="1275" w:type="dxa"/>
          </w:tcPr>
          <w:p w:rsidR="00E51085" w:rsidRPr="00147B06" w:rsidRDefault="00E51085" w:rsidP="00147B06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51085" w:rsidRPr="004D2538" w:rsidRDefault="00E51085" w:rsidP="00147B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0,015</w:t>
            </w:r>
          </w:p>
        </w:tc>
        <w:tc>
          <w:tcPr>
            <w:tcW w:w="1276" w:type="dxa"/>
          </w:tcPr>
          <w:p w:rsidR="00E51085" w:rsidRPr="00147B06" w:rsidRDefault="00E51085" w:rsidP="00147B06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51085" w:rsidRPr="004D2538" w:rsidRDefault="00E51085" w:rsidP="00147B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0,015</w:t>
            </w:r>
          </w:p>
        </w:tc>
        <w:tc>
          <w:tcPr>
            <w:tcW w:w="1276" w:type="dxa"/>
          </w:tcPr>
          <w:p w:rsidR="00E51085" w:rsidRPr="00147B06" w:rsidRDefault="00E51085" w:rsidP="00147B06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51085" w:rsidRPr="004D2538" w:rsidRDefault="00E51085" w:rsidP="00147B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0,0145</w:t>
            </w:r>
          </w:p>
        </w:tc>
        <w:tc>
          <w:tcPr>
            <w:tcW w:w="1417" w:type="dxa"/>
          </w:tcPr>
          <w:p w:rsidR="00E51085" w:rsidRPr="00147B06" w:rsidRDefault="00E51085" w:rsidP="00147B06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51085" w:rsidRPr="004D2538" w:rsidRDefault="00E51085" w:rsidP="00147B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0,0141</w:t>
            </w:r>
          </w:p>
        </w:tc>
      </w:tr>
      <w:tr w:rsidR="00E51085" w:rsidRPr="004D2538" w:rsidTr="00E51085">
        <w:tc>
          <w:tcPr>
            <w:tcW w:w="567" w:type="dxa"/>
          </w:tcPr>
          <w:p w:rsidR="00E51085" w:rsidRPr="004D2538" w:rsidRDefault="00E51085" w:rsidP="001C17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E51085" w:rsidRPr="004D2538" w:rsidRDefault="00E51085" w:rsidP="00937F64">
            <w:pPr>
              <w:ind w:firstLineChars="200" w:firstLine="480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холодная вода</w:t>
            </w:r>
          </w:p>
        </w:tc>
        <w:tc>
          <w:tcPr>
            <w:tcW w:w="1559" w:type="dxa"/>
            <w:vAlign w:val="center"/>
          </w:tcPr>
          <w:p w:rsidR="00E51085" w:rsidRPr="004D2538" w:rsidRDefault="00E51085" w:rsidP="00937F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куб. метров на 1 </w:t>
            </w:r>
            <w:r w:rsidRPr="004D2538">
              <w:rPr>
                <w:rFonts w:ascii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4D2538">
              <w:rPr>
                <w:rFonts w:ascii="Times New Roman" w:hAnsi="Times New Roman"/>
                <w:sz w:val="24"/>
                <w:szCs w:val="24"/>
              </w:rPr>
              <w:t>ж</w:t>
            </w:r>
            <w:r w:rsidRPr="004D2538">
              <w:rPr>
                <w:rFonts w:ascii="Times New Roman" w:hAnsi="Times New Roman"/>
                <w:sz w:val="24"/>
                <w:szCs w:val="24"/>
              </w:rPr>
              <w:t>и</w:t>
            </w:r>
            <w:r w:rsidRPr="004D2538">
              <w:rPr>
                <w:rFonts w:ascii="Times New Roman" w:hAnsi="Times New Roman"/>
                <w:sz w:val="24"/>
                <w:szCs w:val="24"/>
              </w:rPr>
              <w:t>вающего</w:t>
            </w:r>
          </w:p>
        </w:tc>
        <w:tc>
          <w:tcPr>
            <w:tcW w:w="1276" w:type="dxa"/>
            <w:vAlign w:val="center"/>
          </w:tcPr>
          <w:p w:rsidR="00E51085" w:rsidRPr="00937F64" w:rsidRDefault="00E51085" w:rsidP="00147B0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51085" w:rsidRPr="004D2538" w:rsidRDefault="00E51085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276" w:type="dxa"/>
            <w:vAlign w:val="center"/>
          </w:tcPr>
          <w:p w:rsidR="00E51085" w:rsidRPr="00147B06" w:rsidRDefault="00E51085" w:rsidP="00147B0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51085" w:rsidRPr="004D2538" w:rsidRDefault="00E51085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27,8</w:t>
            </w:r>
          </w:p>
        </w:tc>
        <w:tc>
          <w:tcPr>
            <w:tcW w:w="1275" w:type="dxa"/>
            <w:vAlign w:val="center"/>
          </w:tcPr>
          <w:p w:rsidR="00E51085" w:rsidRPr="00147B06" w:rsidRDefault="00E51085" w:rsidP="00147B06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51085" w:rsidRPr="004D2538" w:rsidRDefault="00E51085" w:rsidP="00147B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27,5</w:t>
            </w:r>
          </w:p>
        </w:tc>
        <w:tc>
          <w:tcPr>
            <w:tcW w:w="1276" w:type="dxa"/>
            <w:vAlign w:val="center"/>
          </w:tcPr>
          <w:p w:rsidR="00E51085" w:rsidRPr="00147B06" w:rsidRDefault="00E51085" w:rsidP="00147B06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51085" w:rsidRPr="004D2538" w:rsidRDefault="00E51085" w:rsidP="00147B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27,3</w:t>
            </w:r>
          </w:p>
        </w:tc>
        <w:tc>
          <w:tcPr>
            <w:tcW w:w="1276" w:type="dxa"/>
            <w:vAlign w:val="center"/>
          </w:tcPr>
          <w:p w:rsidR="00E51085" w:rsidRPr="00147B06" w:rsidRDefault="00E51085" w:rsidP="00147B06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51085" w:rsidRPr="004D2538" w:rsidRDefault="00E51085" w:rsidP="00147B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27,1</w:t>
            </w:r>
          </w:p>
        </w:tc>
        <w:tc>
          <w:tcPr>
            <w:tcW w:w="1417" w:type="dxa"/>
            <w:vAlign w:val="center"/>
          </w:tcPr>
          <w:p w:rsidR="00E51085" w:rsidRPr="00147B06" w:rsidRDefault="00E51085" w:rsidP="00147B06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51085" w:rsidRPr="004D2538" w:rsidRDefault="00E51085" w:rsidP="00147B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27,1</w:t>
            </w:r>
          </w:p>
        </w:tc>
      </w:tr>
      <w:tr w:rsidR="00E51085" w:rsidRPr="004D2538" w:rsidTr="00E51085">
        <w:tc>
          <w:tcPr>
            <w:tcW w:w="567" w:type="dxa"/>
          </w:tcPr>
          <w:p w:rsidR="00E51085" w:rsidRPr="004D2538" w:rsidRDefault="00E51085" w:rsidP="00126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954" w:type="dxa"/>
          </w:tcPr>
          <w:p w:rsidR="00E51085" w:rsidRPr="004D2538" w:rsidRDefault="00E51085" w:rsidP="00E418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Удельная величина потребления энергетических ресу</w:t>
            </w:r>
            <w:r w:rsidRPr="004D2538">
              <w:rPr>
                <w:rFonts w:ascii="Times New Roman" w:hAnsi="Times New Roman"/>
                <w:sz w:val="24"/>
                <w:szCs w:val="24"/>
              </w:rPr>
              <w:t>р</w:t>
            </w:r>
            <w:r w:rsidRPr="004D2538">
              <w:rPr>
                <w:rFonts w:ascii="Times New Roman" w:hAnsi="Times New Roman"/>
                <w:sz w:val="24"/>
                <w:szCs w:val="24"/>
              </w:rPr>
              <w:t>сов муниципальными бюджетными учреждениями:</w:t>
            </w:r>
          </w:p>
        </w:tc>
        <w:tc>
          <w:tcPr>
            <w:tcW w:w="1559" w:type="dxa"/>
            <w:vAlign w:val="center"/>
          </w:tcPr>
          <w:p w:rsidR="00E51085" w:rsidRPr="004D2538" w:rsidRDefault="00E51085" w:rsidP="00937F6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51085" w:rsidRPr="004D2538" w:rsidRDefault="00E51085" w:rsidP="00147B0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51085" w:rsidRPr="004D2538" w:rsidRDefault="00E51085" w:rsidP="00147B0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51085" w:rsidRPr="004D2538" w:rsidRDefault="00E51085" w:rsidP="00147B0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51085" w:rsidRPr="004D2538" w:rsidRDefault="00E51085" w:rsidP="00147B0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51085" w:rsidRPr="004D2538" w:rsidRDefault="00E51085" w:rsidP="00147B0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51085" w:rsidRPr="004D2538" w:rsidRDefault="00E51085" w:rsidP="00147B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1085" w:rsidRPr="004D2538" w:rsidTr="00E51085">
        <w:trPr>
          <w:trHeight w:val="1118"/>
        </w:trPr>
        <w:tc>
          <w:tcPr>
            <w:tcW w:w="567" w:type="dxa"/>
          </w:tcPr>
          <w:p w:rsidR="00E51085" w:rsidRPr="004D2538" w:rsidRDefault="00E51085" w:rsidP="006C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E51085" w:rsidRPr="004D2538" w:rsidRDefault="00E51085" w:rsidP="00937F64">
            <w:pPr>
              <w:ind w:firstLineChars="200" w:firstLine="480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электрическая энергия</w:t>
            </w:r>
          </w:p>
        </w:tc>
        <w:tc>
          <w:tcPr>
            <w:tcW w:w="1559" w:type="dxa"/>
            <w:vAlign w:val="center"/>
          </w:tcPr>
          <w:p w:rsidR="00E51085" w:rsidRPr="004D2538" w:rsidRDefault="00E51085" w:rsidP="00937F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кВт/ч на</w:t>
            </w:r>
          </w:p>
          <w:p w:rsidR="00E51085" w:rsidRPr="004D2538" w:rsidRDefault="00E51085" w:rsidP="00BA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</w:rPr>
              <w:t>сотрудн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ка</w:t>
            </w:r>
          </w:p>
        </w:tc>
        <w:tc>
          <w:tcPr>
            <w:tcW w:w="1276" w:type="dxa"/>
          </w:tcPr>
          <w:p w:rsidR="00E51085" w:rsidRPr="004D2538" w:rsidRDefault="00E51085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51085" w:rsidRPr="004D2538" w:rsidRDefault="00E51085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630</w:t>
            </w:r>
          </w:p>
          <w:p w:rsidR="00E51085" w:rsidRPr="004D2538" w:rsidRDefault="00E51085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1085" w:rsidRPr="004D2538" w:rsidRDefault="00E51085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51085" w:rsidRPr="004D2538" w:rsidRDefault="00E51085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629</w:t>
            </w:r>
          </w:p>
        </w:tc>
        <w:tc>
          <w:tcPr>
            <w:tcW w:w="1275" w:type="dxa"/>
          </w:tcPr>
          <w:p w:rsidR="00E51085" w:rsidRPr="004D2538" w:rsidRDefault="00E51085" w:rsidP="00147B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E51085" w:rsidRPr="004D2538" w:rsidRDefault="00E51085" w:rsidP="00147B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627,5</w:t>
            </w:r>
          </w:p>
        </w:tc>
        <w:tc>
          <w:tcPr>
            <w:tcW w:w="1276" w:type="dxa"/>
          </w:tcPr>
          <w:p w:rsidR="00E51085" w:rsidRPr="004D2538" w:rsidRDefault="00E51085" w:rsidP="00147B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E51085" w:rsidRPr="004D2538" w:rsidRDefault="00E51085" w:rsidP="00147B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625</w:t>
            </w:r>
          </w:p>
        </w:tc>
        <w:tc>
          <w:tcPr>
            <w:tcW w:w="1276" w:type="dxa"/>
          </w:tcPr>
          <w:p w:rsidR="00E51085" w:rsidRPr="004D2538" w:rsidRDefault="00E51085" w:rsidP="00147B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E51085" w:rsidRPr="004D2538" w:rsidRDefault="00E51085" w:rsidP="00147B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623</w:t>
            </w:r>
          </w:p>
        </w:tc>
        <w:tc>
          <w:tcPr>
            <w:tcW w:w="1417" w:type="dxa"/>
          </w:tcPr>
          <w:p w:rsidR="00E51085" w:rsidRPr="004D2538" w:rsidRDefault="00E51085" w:rsidP="00147B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E51085" w:rsidRPr="004D2538" w:rsidRDefault="00E51085" w:rsidP="00147B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621,5</w:t>
            </w:r>
          </w:p>
        </w:tc>
      </w:tr>
      <w:tr w:rsidR="00E51085" w:rsidRPr="004D2538" w:rsidTr="00E51085">
        <w:tc>
          <w:tcPr>
            <w:tcW w:w="567" w:type="dxa"/>
          </w:tcPr>
          <w:p w:rsidR="00E51085" w:rsidRPr="004D2538" w:rsidRDefault="00E51085" w:rsidP="006C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E51085" w:rsidRPr="004D2538" w:rsidRDefault="00E51085" w:rsidP="00937F64">
            <w:pPr>
              <w:ind w:firstLineChars="200" w:firstLine="480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тепловая энергия</w:t>
            </w:r>
          </w:p>
        </w:tc>
        <w:tc>
          <w:tcPr>
            <w:tcW w:w="1559" w:type="dxa"/>
            <w:vAlign w:val="center"/>
          </w:tcPr>
          <w:p w:rsidR="00E51085" w:rsidRPr="004D2538" w:rsidRDefault="00E51085" w:rsidP="00937F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 xml:space="preserve">Гкал на </w:t>
            </w:r>
            <w:r w:rsidRPr="004D2538">
              <w:rPr>
                <w:rFonts w:ascii="Times New Roman" w:hAnsi="Times New Roman"/>
                <w:sz w:val="24"/>
                <w:szCs w:val="24"/>
              </w:rPr>
              <w:br/>
              <w:t>1 кв. метр общей пл</w:t>
            </w:r>
            <w:r w:rsidRPr="004D2538">
              <w:rPr>
                <w:rFonts w:ascii="Times New Roman" w:hAnsi="Times New Roman"/>
                <w:sz w:val="24"/>
                <w:szCs w:val="24"/>
              </w:rPr>
              <w:t>о</w:t>
            </w:r>
            <w:r w:rsidRPr="004D2538">
              <w:rPr>
                <w:rFonts w:ascii="Times New Roman" w:hAnsi="Times New Roman"/>
                <w:sz w:val="24"/>
                <w:szCs w:val="24"/>
              </w:rPr>
              <w:t>щади</w:t>
            </w:r>
          </w:p>
        </w:tc>
        <w:tc>
          <w:tcPr>
            <w:tcW w:w="1276" w:type="dxa"/>
          </w:tcPr>
          <w:p w:rsidR="00E51085" w:rsidRPr="009F4DA8" w:rsidRDefault="00E51085" w:rsidP="00147B0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51085" w:rsidRPr="004D2538" w:rsidRDefault="00E51085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0,024</w:t>
            </w:r>
          </w:p>
        </w:tc>
        <w:tc>
          <w:tcPr>
            <w:tcW w:w="1276" w:type="dxa"/>
          </w:tcPr>
          <w:p w:rsidR="00E51085" w:rsidRPr="00147B06" w:rsidRDefault="00E51085" w:rsidP="00147B0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51085" w:rsidRPr="004D2538" w:rsidRDefault="00E51085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0,024</w:t>
            </w:r>
          </w:p>
        </w:tc>
        <w:tc>
          <w:tcPr>
            <w:tcW w:w="1275" w:type="dxa"/>
          </w:tcPr>
          <w:p w:rsidR="00E51085" w:rsidRPr="00147B06" w:rsidRDefault="00E51085" w:rsidP="00147B06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51085" w:rsidRPr="004D2538" w:rsidRDefault="00E51085" w:rsidP="00147B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:rsidR="00E51085" w:rsidRPr="00147B06" w:rsidRDefault="00E51085" w:rsidP="00147B06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51085" w:rsidRPr="004D2538" w:rsidRDefault="00E51085" w:rsidP="00147B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0,02328</w:t>
            </w:r>
          </w:p>
        </w:tc>
        <w:tc>
          <w:tcPr>
            <w:tcW w:w="1276" w:type="dxa"/>
          </w:tcPr>
          <w:p w:rsidR="00E51085" w:rsidRPr="00147B06" w:rsidRDefault="00E51085" w:rsidP="00147B06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51085" w:rsidRPr="004D2538" w:rsidRDefault="00E51085" w:rsidP="00147B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0,02256</w:t>
            </w:r>
          </w:p>
        </w:tc>
        <w:tc>
          <w:tcPr>
            <w:tcW w:w="1417" w:type="dxa"/>
          </w:tcPr>
          <w:p w:rsidR="00E51085" w:rsidRPr="00147B06" w:rsidRDefault="00E51085" w:rsidP="00147B06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51085" w:rsidRPr="004D2538" w:rsidRDefault="00E51085" w:rsidP="00147B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0,02188</w:t>
            </w:r>
          </w:p>
        </w:tc>
      </w:tr>
      <w:tr w:rsidR="00E51085" w:rsidRPr="004D2538" w:rsidTr="00E51085">
        <w:tc>
          <w:tcPr>
            <w:tcW w:w="567" w:type="dxa"/>
          </w:tcPr>
          <w:p w:rsidR="00E51085" w:rsidRPr="004D2538" w:rsidRDefault="00E51085" w:rsidP="006C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E51085" w:rsidRPr="004D2538" w:rsidRDefault="00E51085" w:rsidP="00937F64">
            <w:pPr>
              <w:ind w:firstLineChars="200" w:firstLine="480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холодная вода</w:t>
            </w:r>
          </w:p>
        </w:tc>
        <w:tc>
          <w:tcPr>
            <w:tcW w:w="1559" w:type="dxa"/>
            <w:vAlign w:val="center"/>
          </w:tcPr>
          <w:p w:rsidR="00E51085" w:rsidRPr="004D2538" w:rsidRDefault="00E51085" w:rsidP="00BA36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 xml:space="preserve">куб. метров на 1 </w:t>
            </w:r>
            <w:r>
              <w:rPr>
                <w:rFonts w:ascii="Times New Roman" w:hAnsi="Times New Roman"/>
                <w:sz w:val="24"/>
                <w:szCs w:val="24"/>
              </w:rPr>
              <w:t>сотру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ника</w:t>
            </w:r>
          </w:p>
        </w:tc>
        <w:tc>
          <w:tcPr>
            <w:tcW w:w="1276" w:type="dxa"/>
          </w:tcPr>
          <w:p w:rsidR="00E51085" w:rsidRPr="009F4DA8" w:rsidRDefault="00E51085" w:rsidP="00147B0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51085" w:rsidRPr="004D2538" w:rsidRDefault="00E51085" w:rsidP="00E418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276" w:type="dxa"/>
          </w:tcPr>
          <w:p w:rsidR="00E51085" w:rsidRPr="00147B06" w:rsidRDefault="00E51085" w:rsidP="00147B0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51085" w:rsidRPr="004D2538" w:rsidRDefault="00E51085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27,8</w:t>
            </w:r>
          </w:p>
        </w:tc>
        <w:tc>
          <w:tcPr>
            <w:tcW w:w="1275" w:type="dxa"/>
          </w:tcPr>
          <w:p w:rsidR="00E51085" w:rsidRPr="00147B06" w:rsidRDefault="00E51085" w:rsidP="00147B06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51085" w:rsidRPr="004D2538" w:rsidRDefault="00E51085" w:rsidP="00147B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27,5</w:t>
            </w:r>
          </w:p>
        </w:tc>
        <w:tc>
          <w:tcPr>
            <w:tcW w:w="1276" w:type="dxa"/>
          </w:tcPr>
          <w:p w:rsidR="00E51085" w:rsidRPr="00147B06" w:rsidRDefault="00E51085" w:rsidP="00147B06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51085" w:rsidRPr="004D2538" w:rsidRDefault="00E51085" w:rsidP="00147B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27,3</w:t>
            </w:r>
          </w:p>
        </w:tc>
        <w:tc>
          <w:tcPr>
            <w:tcW w:w="1276" w:type="dxa"/>
          </w:tcPr>
          <w:p w:rsidR="00E51085" w:rsidRPr="00147B06" w:rsidRDefault="00E51085" w:rsidP="00147B06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51085" w:rsidRPr="004D2538" w:rsidRDefault="00E51085" w:rsidP="00147B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27,1</w:t>
            </w:r>
          </w:p>
        </w:tc>
        <w:tc>
          <w:tcPr>
            <w:tcW w:w="1417" w:type="dxa"/>
          </w:tcPr>
          <w:p w:rsidR="00E51085" w:rsidRPr="00147B06" w:rsidRDefault="00E51085" w:rsidP="00147B06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51085" w:rsidRPr="004D2538" w:rsidRDefault="00E51085" w:rsidP="00147B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27,1</w:t>
            </w:r>
          </w:p>
        </w:tc>
      </w:tr>
      <w:tr w:rsidR="00E51085" w:rsidRPr="004D2538" w:rsidTr="00E51085">
        <w:tc>
          <w:tcPr>
            <w:tcW w:w="567" w:type="dxa"/>
          </w:tcPr>
          <w:p w:rsidR="00E51085" w:rsidRPr="004D2538" w:rsidRDefault="00E51085" w:rsidP="00126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D253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E51085" w:rsidRPr="004D2538" w:rsidRDefault="00E51085" w:rsidP="00065E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Повышение энергетической эффективности систем коммунальной инфраструктуры, муниципальных пре</w:t>
            </w:r>
            <w:r w:rsidRPr="004D2538">
              <w:rPr>
                <w:rFonts w:ascii="Times New Roman" w:hAnsi="Times New Roman"/>
                <w:sz w:val="24"/>
                <w:szCs w:val="24"/>
              </w:rPr>
              <w:t>д</w:t>
            </w:r>
            <w:r w:rsidRPr="004D2538">
              <w:rPr>
                <w:rFonts w:ascii="Times New Roman" w:hAnsi="Times New Roman"/>
                <w:sz w:val="24"/>
                <w:szCs w:val="24"/>
              </w:rPr>
              <w:lastRenderedPageBreak/>
              <w:t>приятий и учреждений, жилищного фонда АМО СК</w:t>
            </w:r>
          </w:p>
        </w:tc>
        <w:tc>
          <w:tcPr>
            <w:tcW w:w="1559" w:type="dxa"/>
            <w:vAlign w:val="center"/>
          </w:tcPr>
          <w:p w:rsidR="00E51085" w:rsidRPr="004D2538" w:rsidRDefault="00E51085" w:rsidP="00937F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276" w:type="dxa"/>
            <w:vAlign w:val="center"/>
          </w:tcPr>
          <w:p w:rsidR="00E51085" w:rsidRPr="004D2538" w:rsidRDefault="00E51085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3,00</w:t>
            </w:r>
          </w:p>
        </w:tc>
        <w:tc>
          <w:tcPr>
            <w:tcW w:w="1276" w:type="dxa"/>
            <w:vAlign w:val="center"/>
          </w:tcPr>
          <w:p w:rsidR="00E51085" w:rsidRPr="004D2538" w:rsidRDefault="00E51085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3,00</w:t>
            </w:r>
          </w:p>
        </w:tc>
        <w:tc>
          <w:tcPr>
            <w:tcW w:w="1275" w:type="dxa"/>
            <w:vAlign w:val="center"/>
          </w:tcPr>
          <w:p w:rsidR="00E51085" w:rsidRPr="004D2538" w:rsidRDefault="00E51085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3,00</w:t>
            </w:r>
          </w:p>
        </w:tc>
        <w:tc>
          <w:tcPr>
            <w:tcW w:w="1276" w:type="dxa"/>
            <w:vAlign w:val="center"/>
          </w:tcPr>
          <w:p w:rsidR="00E51085" w:rsidRPr="004D2538" w:rsidRDefault="00E51085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3,00</w:t>
            </w:r>
          </w:p>
        </w:tc>
        <w:tc>
          <w:tcPr>
            <w:tcW w:w="1276" w:type="dxa"/>
            <w:vAlign w:val="center"/>
          </w:tcPr>
          <w:p w:rsidR="00E51085" w:rsidRPr="004D2538" w:rsidRDefault="00E51085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3,00</w:t>
            </w:r>
          </w:p>
        </w:tc>
        <w:tc>
          <w:tcPr>
            <w:tcW w:w="1417" w:type="dxa"/>
            <w:vAlign w:val="center"/>
          </w:tcPr>
          <w:p w:rsidR="00E51085" w:rsidRPr="004D2538" w:rsidRDefault="00E51085" w:rsidP="00147B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3,00</w:t>
            </w:r>
          </w:p>
        </w:tc>
      </w:tr>
      <w:tr w:rsidR="00E51085" w:rsidRPr="004D2538" w:rsidTr="00E51085">
        <w:trPr>
          <w:trHeight w:val="58"/>
        </w:trPr>
        <w:tc>
          <w:tcPr>
            <w:tcW w:w="567" w:type="dxa"/>
          </w:tcPr>
          <w:p w:rsidR="00E51085" w:rsidRPr="00E402AD" w:rsidRDefault="00E51085" w:rsidP="00126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954" w:type="dxa"/>
          </w:tcPr>
          <w:p w:rsidR="00E51085" w:rsidRPr="004D2538" w:rsidRDefault="00E51085" w:rsidP="00065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Доля протяженности автомобильных дорог общего пользования местного значения, не отвечающих но</w:t>
            </w:r>
            <w:r w:rsidRPr="004D2538">
              <w:rPr>
                <w:rFonts w:ascii="Times New Roman" w:hAnsi="Times New Roman"/>
                <w:sz w:val="24"/>
                <w:szCs w:val="24"/>
              </w:rPr>
              <w:t>р</w:t>
            </w:r>
            <w:r w:rsidRPr="004D2538">
              <w:rPr>
                <w:rFonts w:ascii="Times New Roman" w:hAnsi="Times New Roman"/>
                <w:sz w:val="24"/>
                <w:szCs w:val="24"/>
              </w:rPr>
              <w:t>мативным требованиям, в общей протяженности авт</w:t>
            </w:r>
            <w:r w:rsidRPr="004D2538">
              <w:rPr>
                <w:rFonts w:ascii="Times New Roman" w:hAnsi="Times New Roman"/>
                <w:sz w:val="24"/>
                <w:szCs w:val="24"/>
              </w:rPr>
              <w:t>о</w:t>
            </w:r>
            <w:r w:rsidRPr="004D2538">
              <w:rPr>
                <w:rFonts w:ascii="Times New Roman" w:hAnsi="Times New Roman"/>
                <w:sz w:val="24"/>
                <w:szCs w:val="24"/>
              </w:rPr>
              <w:t>мобильных дорог общего пользования местного знач</w:t>
            </w:r>
            <w:r w:rsidRPr="004D2538">
              <w:rPr>
                <w:rFonts w:ascii="Times New Roman" w:hAnsi="Times New Roman"/>
                <w:sz w:val="24"/>
                <w:szCs w:val="24"/>
              </w:rPr>
              <w:t>е</w:t>
            </w:r>
            <w:r w:rsidRPr="004D2538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559" w:type="dxa"/>
            <w:vAlign w:val="center"/>
          </w:tcPr>
          <w:p w:rsidR="00E51085" w:rsidRPr="004D2538" w:rsidRDefault="00E51085" w:rsidP="00937F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  <w:vAlign w:val="center"/>
          </w:tcPr>
          <w:p w:rsidR="00E51085" w:rsidRPr="0097371A" w:rsidRDefault="00E51085" w:rsidP="008243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71A">
              <w:rPr>
                <w:rFonts w:ascii="Times New Roman" w:hAnsi="Times New Roman"/>
                <w:sz w:val="24"/>
                <w:szCs w:val="24"/>
              </w:rPr>
              <w:t>65,7</w:t>
            </w:r>
          </w:p>
        </w:tc>
        <w:tc>
          <w:tcPr>
            <w:tcW w:w="1276" w:type="dxa"/>
            <w:vAlign w:val="center"/>
          </w:tcPr>
          <w:p w:rsidR="00E51085" w:rsidRPr="0097371A" w:rsidRDefault="00E51085" w:rsidP="008243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71A">
              <w:rPr>
                <w:rFonts w:ascii="Times New Roman" w:hAnsi="Times New Roman"/>
                <w:sz w:val="24"/>
                <w:szCs w:val="24"/>
              </w:rPr>
              <w:t>58,1</w:t>
            </w:r>
          </w:p>
        </w:tc>
        <w:tc>
          <w:tcPr>
            <w:tcW w:w="1275" w:type="dxa"/>
            <w:vAlign w:val="center"/>
          </w:tcPr>
          <w:p w:rsidR="00E51085" w:rsidRPr="0097371A" w:rsidRDefault="00E51085" w:rsidP="008243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71A">
              <w:rPr>
                <w:rFonts w:ascii="Times New Roman" w:hAnsi="Times New Roman"/>
                <w:sz w:val="24"/>
                <w:szCs w:val="24"/>
              </w:rPr>
              <w:t>56,1</w:t>
            </w:r>
          </w:p>
        </w:tc>
        <w:tc>
          <w:tcPr>
            <w:tcW w:w="1276" w:type="dxa"/>
            <w:vAlign w:val="center"/>
          </w:tcPr>
          <w:p w:rsidR="00E51085" w:rsidRPr="0097371A" w:rsidRDefault="00E51085" w:rsidP="008243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71A"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  <w:tc>
          <w:tcPr>
            <w:tcW w:w="1276" w:type="dxa"/>
            <w:vAlign w:val="center"/>
          </w:tcPr>
          <w:p w:rsidR="00E51085" w:rsidRPr="0097371A" w:rsidRDefault="00E51085" w:rsidP="008243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71A">
              <w:rPr>
                <w:rFonts w:ascii="Times New Roman" w:hAnsi="Times New Roman"/>
                <w:sz w:val="24"/>
                <w:szCs w:val="24"/>
              </w:rPr>
              <w:t>52,1</w:t>
            </w:r>
          </w:p>
        </w:tc>
        <w:tc>
          <w:tcPr>
            <w:tcW w:w="1417" w:type="dxa"/>
            <w:vAlign w:val="center"/>
          </w:tcPr>
          <w:p w:rsidR="00E51085" w:rsidRPr="0097371A" w:rsidRDefault="00E51085" w:rsidP="008243C7">
            <w:pPr>
              <w:autoSpaceDE w:val="0"/>
              <w:autoSpaceDN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7371A">
              <w:rPr>
                <w:rFonts w:ascii="Times New Roman" w:hAnsi="Times New Roman"/>
                <w:sz w:val="24"/>
                <w:szCs w:val="24"/>
              </w:rPr>
              <w:t>50,1</w:t>
            </w:r>
          </w:p>
        </w:tc>
      </w:tr>
      <w:tr w:rsidR="00E51085" w:rsidRPr="004D2538" w:rsidTr="00E51085">
        <w:tc>
          <w:tcPr>
            <w:tcW w:w="567" w:type="dxa"/>
          </w:tcPr>
          <w:p w:rsidR="00E51085" w:rsidRPr="004D2538" w:rsidRDefault="00E51085" w:rsidP="00126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4D253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E51085" w:rsidRPr="004D2538" w:rsidRDefault="00E51085" w:rsidP="00065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 xml:space="preserve">Увеличение протяженности автомобильных дорог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4D2538">
              <w:rPr>
                <w:rFonts w:ascii="Times New Roman" w:hAnsi="Times New Roman"/>
                <w:sz w:val="24"/>
                <w:szCs w:val="24"/>
              </w:rPr>
              <w:t xml:space="preserve">общего пользования местного значения, приведённых в состояние, отвечающее нормативным требованиям,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4D2538">
              <w:rPr>
                <w:rFonts w:ascii="Times New Roman" w:hAnsi="Times New Roman"/>
                <w:sz w:val="24"/>
                <w:szCs w:val="24"/>
              </w:rPr>
              <w:t>после проведения ремонта дорог</w:t>
            </w:r>
          </w:p>
        </w:tc>
        <w:tc>
          <w:tcPr>
            <w:tcW w:w="1559" w:type="dxa"/>
            <w:vAlign w:val="center"/>
          </w:tcPr>
          <w:p w:rsidR="00E51085" w:rsidRPr="004D2538" w:rsidRDefault="00E51085" w:rsidP="00937F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  <w:vAlign w:val="center"/>
          </w:tcPr>
          <w:p w:rsidR="00E51085" w:rsidRPr="004D2538" w:rsidRDefault="00E51085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2,00</w:t>
            </w:r>
          </w:p>
        </w:tc>
        <w:tc>
          <w:tcPr>
            <w:tcW w:w="1276" w:type="dxa"/>
            <w:vAlign w:val="center"/>
          </w:tcPr>
          <w:p w:rsidR="00E51085" w:rsidRPr="004D2538" w:rsidRDefault="00E51085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2,00</w:t>
            </w:r>
          </w:p>
        </w:tc>
        <w:tc>
          <w:tcPr>
            <w:tcW w:w="1275" w:type="dxa"/>
            <w:vAlign w:val="center"/>
          </w:tcPr>
          <w:p w:rsidR="00E51085" w:rsidRPr="004D2538" w:rsidRDefault="00E51085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2,00</w:t>
            </w:r>
          </w:p>
        </w:tc>
        <w:tc>
          <w:tcPr>
            <w:tcW w:w="1276" w:type="dxa"/>
            <w:vAlign w:val="center"/>
          </w:tcPr>
          <w:p w:rsidR="00E51085" w:rsidRPr="004D2538" w:rsidRDefault="00E51085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2,00</w:t>
            </w:r>
          </w:p>
        </w:tc>
        <w:tc>
          <w:tcPr>
            <w:tcW w:w="1276" w:type="dxa"/>
            <w:vAlign w:val="center"/>
          </w:tcPr>
          <w:p w:rsidR="00E51085" w:rsidRPr="004D2538" w:rsidRDefault="00E51085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2,00</w:t>
            </w:r>
          </w:p>
        </w:tc>
        <w:tc>
          <w:tcPr>
            <w:tcW w:w="1417" w:type="dxa"/>
            <w:vAlign w:val="center"/>
          </w:tcPr>
          <w:p w:rsidR="00E51085" w:rsidRPr="004D2538" w:rsidRDefault="00E51085" w:rsidP="00147B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2,00</w:t>
            </w:r>
          </w:p>
        </w:tc>
      </w:tr>
      <w:tr w:rsidR="00E51085" w:rsidRPr="004D2538" w:rsidTr="00E51085">
        <w:tc>
          <w:tcPr>
            <w:tcW w:w="567" w:type="dxa"/>
          </w:tcPr>
          <w:p w:rsidR="00E51085" w:rsidRPr="00E402AD" w:rsidRDefault="00E51085" w:rsidP="00CD38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954" w:type="dxa"/>
          </w:tcPr>
          <w:p w:rsidR="00E51085" w:rsidRPr="00147B06" w:rsidRDefault="00E51085" w:rsidP="00147B06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538">
              <w:rPr>
                <w:rFonts w:ascii="Times New Roman" w:hAnsi="Times New Roman" w:cs="Times New Roman"/>
                <w:sz w:val="24"/>
                <w:szCs w:val="24"/>
              </w:rPr>
              <w:t>Доля дорог общего пользования местного значения, на которых выполнялись работы по ремонту и содерж</w:t>
            </w:r>
            <w:r w:rsidRPr="004D253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D2538">
              <w:rPr>
                <w:rFonts w:ascii="Times New Roman" w:hAnsi="Times New Roman" w:cs="Times New Roman"/>
                <w:sz w:val="24"/>
                <w:szCs w:val="24"/>
              </w:rPr>
              <w:t>нию к общей протяженности муниципальных дорог</w:t>
            </w:r>
          </w:p>
        </w:tc>
        <w:tc>
          <w:tcPr>
            <w:tcW w:w="1559" w:type="dxa"/>
            <w:vAlign w:val="center"/>
          </w:tcPr>
          <w:p w:rsidR="00E51085" w:rsidRPr="004D2538" w:rsidRDefault="00E51085" w:rsidP="00937F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  <w:vAlign w:val="center"/>
          </w:tcPr>
          <w:p w:rsidR="00E51085" w:rsidRPr="004D2538" w:rsidRDefault="00E51085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E51085" w:rsidRPr="004D2538" w:rsidRDefault="00E51085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vAlign w:val="center"/>
          </w:tcPr>
          <w:p w:rsidR="00E51085" w:rsidRPr="004D2538" w:rsidRDefault="00E51085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E51085" w:rsidRPr="004D2538" w:rsidRDefault="00E51085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E51085" w:rsidRPr="004D2538" w:rsidRDefault="00E51085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center"/>
          </w:tcPr>
          <w:p w:rsidR="00E51085" w:rsidRPr="004D2538" w:rsidRDefault="00E51085" w:rsidP="00147B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51085" w:rsidRPr="004D2538" w:rsidTr="00E51085">
        <w:tc>
          <w:tcPr>
            <w:tcW w:w="567" w:type="dxa"/>
          </w:tcPr>
          <w:p w:rsidR="00E51085" w:rsidRPr="00E402AD" w:rsidRDefault="00E51085" w:rsidP="00A64A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954" w:type="dxa"/>
          </w:tcPr>
          <w:p w:rsidR="00E51085" w:rsidRPr="004D2538" w:rsidRDefault="00E51085" w:rsidP="00784E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Доля светофорных объектов в общем количестве св</w:t>
            </w:r>
            <w:r w:rsidRPr="004D2538">
              <w:rPr>
                <w:rFonts w:ascii="Times New Roman" w:hAnsi="Times New Roman"/>
                <w:sz w:val="24"/>
                <w:szCs w:val="24"/>
              </w:rPr>
              <w:t>е</w:t>
            </w:r>
            <w:r w:rsidRPr="004D2538">
              <w:rPr>
                <w:rFonts w:ascii="Times New Roman" w:hAnsi="Times New Roman"/>
                <w:sz w:val="24"/>
                <w:szCs w:val="24"/>
              </w:rPr>
              <w:t>тофорных объектов, на которых выполнялись работы по текущему содержанию и ремонту</w:t>
            </w:r>
          </w:p>
        </w:tc>
        <w:tc>
          <w:tcPr>
            <w:tcW w:w="1559" w:type="dxa"/>
            <w:vAlign w:val="center"/>
          </w:tcPr>
          <w:p w:rsidR="00E51085" w:rsidRPr="004D2538" w:rsidRDefault="00E51085" w:rsidP="00937F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  <w:vAlign w:val="center"/>
          </w:tcPr>
          <w:p w:rsidR="00E51085" w:rsidRPr="004D2538" w:rsidRDefault="00E51085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E51085" w:rsidRPr="004D2538" w:rsidRDefault="00E51085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vAlign w:val="center"/>
          </w:tcPr>
          <w:p w:rsidR="00E51085" w:rsidRPr="004D2538" w:rsidRDefault="00E51085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E51085" w:rsidRPr="004D2538" w:rsidRDefault="00E51085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E51085" w:rsidRPr="004D2538" w:rsidRDefault="00E51085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center"/>
          </w:tcPr>
          <w:p w:rsidR="00E51085" w:rsidRPr="004D2538" w:rsidRDefault="00E51085" w:rsidP="00147B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51085" w:rsidRPr="004D2538" w:rsidTr="00E51085">
        <w:tc>
          <w:tcPr>
            <w:tcW w:w="567" w:type="dxa"/>
          </w:tcPr>
          <w:p w:rsidR="00E51085" w:rsidRPr="00E402AD" w:rsidRDefault="00E51085" w:rsidP="00A64A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954" w:type="dxa"/>
          </w:tcPr>
          <w:p w:rsidR="00E51085" w:rsidRPr="004D2538" w:rsidRDefault="00E51085" w:rsidP="00784E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Доля дорожных знаков, на которых выполнялись раб</w:t>
            </w:r>
            <w:r w:rsidRPr="004D2538">
              <w:rPr>
                <w:rFonts w:ascii="Times New Roman" w:hAnsi="Times New Roman"/>
                <w:sz w:val="24"/>
                <w:szCs w:val="24"/>
              </w:rPr>
              <w:t>о</w:t>
            </w:r>
            <w:r w:rsidRPr="004D2538">
              <w:rPr>
                <w:rFonts w:ascii="Times New Roman" w:hAnsi="Times New Roman"/>
                <w:sz w:val="24"/>
                <w:szCs w:val="24"/>
              </w:rPr>
              <w:t>ты по текущему содержанию и ремонту</w:t>
            </w:r>
          </w:p>
        </w:tc>
        <w:tc>
          <w:tcPr>
            <w:tcW w:w="1559" w:type="dxa"/>
            <w:vAlign w:val="center"/>
          </w:tcPr>
          <w:p w:rsidR="00E51085" w:rsidRPr="004D2538" w:rsidRDefault="00E51085" w:rsidP="00937F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  <w:vAlign w:val="center"/>
          </w:tcPr>
          <w:p w:rsidR="00E51085" w:rsidRPr="004D2538" w:rsidRDefault="00E51085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276" w:type="dxa"/>
            <w:vAlign w:val="center"/>
          </w:tcPr>
          <w:p w:rsidR="00E51085" w:rsidRPr="004D2538" w:rsidRDefault="00E51085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vAlign w:val="center"/>
          </w:tcPr>
          <w:p w:rsidR="00E51085" w:rsidRPr="004D2538" w:rsidRDefault="00E51085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E51085" w:rsidRPr="004D2538" w:rsidRDefault="00E51085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E51085" w:rsidRPr="004D2538" w:rsidRDefault="00E51085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253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center"/>
          </w:tcPr>
          <w:p w:rsidR="00E51085" w:rsidRPr="004D2538" w:rsidRDefault="00E51085" w:rsidP="00147B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51085" w:rsidRPr="004D2538" w:rsidTr="00E51085">
        <w:tc>
          <w:tcPr>
            <w:tcW w:w="567" w:type="dxa"/>
          </w:tcPr>
          <w:p w:rsidR="00E51085" w:rsidRPr="00E402AD" w:rsidRDefault="00E51085" w:rsidP="00B768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954" w:type="dxa"/>
          </w:tcPr>
          <w:p w:rsidR="00E51085" w:rsidRPr="004D2538" w:rsidRDefault="00E51085" w:rsidP="00E418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 xml:space="preserve">Доля неисправных светильников уличного освещения </w:t>
            </w:r>
          </w:p>
        </w:tc>
        <w:tc>
          <w:tcPr>
            <w:tcW w:w="1559" w:type="dxa"/>
            <w:vAlign w:val="center"/>
          </w:tcPr>
          <w:p w:rsidR="00E51085" w:rsidRPr="004D2538" w:rsidRDefault="00E51085" w:rsidP="00937F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  <w:vAlign w:val="center"/>
          </w:tcPr>
          <w:p w:rsidR="00E51085" w:rsidRPr="004D2538" w:rsidRDefault="00E51085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5,00</w:t>
            </w:r>
          </w:p>
        </w:tc>
        <w:tc>
          <w:tcPr>
            <w:tcW w:w="1276" w:type="dxa"/>
            <w:vAlign w:val="center"/>
          </w:tcPr>
          <w:p w:rsidR="00E51085" w:rsidRPr="004D2538" w:rsidRDefault="00E51085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5,00</w:t>
            </w:r>
          </w:p>
        </w:tc>
        <w:tc>
          <w:tcPr>
            <w:tcW w:w="1275" w:type="dxa"/>
            <w:vAlign w:val="center"/>
          </w:tcPr>
          <w:p w:rsidR="00E51085" w:rsidRPr="004D2538" w:rsidRDefault="00E51085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5,00</w:t>
            </w:r>
          </w:p>
        </w:tc>
        <w:tc>
          <w:tcPr>
            <w:tcW w:w="1276" w:type="dxa"/>
            <w:vAlign w:val="center"/>
          </w:tcPr>
          <w:p w:rsidR="00E51085" w:rsidRPr="004D2538" w:rsidRDefault="00E51085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4,00</w:t>
            </w:r>
          </w:p>
        </w:tc>
        <w:tc>
          <w:tcPr>
            <w:tcW w:w="1276" w:type="dxa"/>
            <w:vAlign w:val="center"/>
          </w:tcPr>
          <w:p w:rsidR="00E51085" w:rsidRPr="004D2538" w:rsidRDefault="00E51085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3,00</w:t>
            </w:r>
          </w:p>
        </w:tc>
        <w:tc>
          <w:tcPr>
            <w:tcW w:w="1417" w:type="dxa"/>
            <w:vAlign w:val="center"/>
          </w:tcPr>
          <w:p w:rsidR="00E51085" w:rsidRPr="004D2538" w:rsidRDefault="00E51085" w:rsidP="00147B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2,00</w:t>
            </w:r>
          </w:p>
        </w:tc>
      </w:tr>
      <w:tr w:rsidR="00E51085" w:rsidRPr="004D2538" w:rsidTr="00E51085">
        <w:tc>
          <w:tcPr>
            <w:tcW w:w="567" w:type="dxa"/>
          </w:tcPr>
          <w:p w:rsidR="00E51085" w:rsidRPr="00E402AD" w:rsidRDefault="00E51085" w:rsidP="00B768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954" w:type="dxa"/>
          </w:tcPr>
          <w:p w:rsidR="00E51085" w:rsidRPr="00392CFA" w:rsidRDefault="00E51085" w:rsidP="00D81986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116E9">
              <w:rPr>
                <w:rFonts w:ascii="Times New Roman" w:hAnsi="Times New Roman" w:cs="Times New Roman"/>
                <w:sz w:val="24"/>
                <w:szCs w:val="24"/>
              </w:rPr>
              <w:t>азвитие системы сбора коммунальных отходов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    организация мест накопления коммунальных бытовых отходов</w:t>
            </w:r>
          </w:p>
        </w:tc>
        <w:tc>
          <w:tcPr>
            <w:tcW w:w="1559" w:type="dxa"/>
            <w:vAlign w:val="center"/>
          </w:tcPr>
          <w:p w:rsidR="00E51085" w:rsidRPr="004D2538" w:rsidRDefault="00E51085" w:rsidP="00937F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  <w:vAlign w:val="center"/>
          </w:tcPr>
          <w:p w:rsidR="00E51085" w:rsidRPr="005116E9" w:rsidRDefault="00E51085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16E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E51085" w:rsidRPr="005116E9" w:rsidRDefault="00E51085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16E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vAlign w:val="center"/>
          </w:tcPr>
          <w:p w:rsidR="00E51085" w:rsidRPr="005116E9" w:rsidRDefault="00E51085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16E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E51085" w:rsidRPr="005116E9" w:rsidRDefault="00E51085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16E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E51085" w:rsidRPr="005116E9" w:rsidRDefault="00E51085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16E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center"/>
          </w:tcPr>
          <w:p w:rsidR="00E51085" w:rsidRPr="005116E9" w:rsidRDefault="00E51085" w:rsidP="00147B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5116E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51085" w:rsidRPr="004D2538" w:rsidTr="00E51085">
        <w:tc>
          <w:tcPr>
            <w:tcW w:w="567" w:type="dxa"/>
          </w:tcPr>
          <w:p w:rsidR="00E51085" w:rsidRDefault="00E51085" w:rsidP="00B768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5954" w:type="dxa"/>
          </w:tcPr>
          <w:p w:rsidR="00E51085" w:rsidRPr="009A2B96" w:rsidRDefault="00E51085" w:rsidP="00063938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63938">
              <w:rPr>
                <w:rFonts w:ascii="Times New Roman" w:hAnsi="Times New Roman" w:cs="Times New Roman"/>
                <w:sz w:val="24"/>
                <w:szCs w:val="24"/>
              </w:rPr>
              <w:t>Доля благоустроенных дворовых территорий в общем количестве дворовых территорий</w:t>
            </w:r>
          </w:p>
        </w:tc>
        <w:tc>
          <w:tcPr>
            <w:tcW w:w="1559" w:type="dxa"/>
            <w:vAlign w:val="center"/>
          </w:tcPr>
          <w:p w:rsidR="00E51085" w:rsidRPr="00C53446" w:rsidRDefault="00E51085" w:rsidP="00C534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процент</w:t>
            </w:r>
          </w:p>
        </w:tc>
        <w:tc>
          <w:tcPr>
            <w:tcW w:w="1276" w:type="dxa"/>
            <w:vAlign w:val="center"/>
          </w:tcPr>
          <w:p w:rsidR="00E51085" w:rsidRPr="00C53446" w:rsidRDefault="00E51085" w:rsidP="00147B0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276" w:type="dxa"/>
            <w:vAlign w:val="center"/>
          </w:tcPr>
          <w:p w:rsidR="00E51085" w:rsidRPr="00C53446" w:rsidRDefault="00E51085" w:rsidP="00147B0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275" w:type="dxa"/>
            <w:vAlign w:val="center"/>
          </w:tcPr>
          <w:p w:rsidR="00E51085" w:rsidRPr="00C53446" w:rsidRDefault="00E51085" w:rsidP="00147B0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276" w:type="dxa"/>
            <w:vAlign w:val="center"/>
          </w:tcPr>
          <w:p w:rsidR="00E51085" w:rsidRPr="00C53446" w:rsidRDefault="00E51085" w:rsidP="00147B0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276" w:type="dxa"/>
            <w:vAlign w:val="center"/>
          </w:tcPr>
          <w:p w:rsidR="00E51085" w:rsidRPr="00C53446" w:rsidRDefault="00E51085" w:rsidP="00147B0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417" w:type="dxa"/>
            <w:vAlign w:val="center"/>
          </w:tcPr>
          <w:p w:rsidR="00E51085" w:rsidRPr="00C53446" w:rsidRDefault="00E51085" w:rsidP="00147B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</w:tr>
      <w:tr w:rsidR="00E51085" w:rsidRPr="004D2538" w:rsidTr="00E51085">
        <w:tc>
          <w:tcPr>
            <w:tcW w:w="567" w:type="dxa"/>
          </w:tcPr>
          <w:p w:rsidR="00E51085" w:rsidRDefault="00E51085" w:rsidP="00B768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5954" w:type="dxa"/>
          </w:tcPr>
          <w:p w:rsidR="00E51085" w:rsidRPr="003809C7" w:rsidRDefault="00E51085" w:rsidP="00063938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9C7">
              <w:rPr>
                <w:rFonts w:ascii="Times New Roman" w:hAnsi="Times New Roman" w:cs="Times New Roman"/>
                <w:sz w:val="24"/>
                <w:szCs w:val="24"/>
              </w:rPr>
              <w:t>Доля комплексного развития сельских общественных территорий</w:t>
            </w:r>
          </w:p>
        </w:tc>
        <w:tc>
          <w:tcPr>
            <w:tcW w:w="1559" w:type="dxa"/>
            <w:vAlign w:val="center"/>
          </w:tcPr>
          <w:p w:rsidR="00E51085" w:rsidRDefault="00E51085" w:rsidP="00C534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процент</w:t>
            </w:r>
          </w:p>
        </w:tc>
        <w:tc>
          <w:tcPr>
            <w:tcW w:w="1276" w:type="dxa"/>
            <w:vAlign w:val="center"/>
          </w:tcPr>
          <w:p w:rsidR="00E51085" w:rsidRPr="00C53446" w:rsidRDefault="00E51085" w:rsidP="0058061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276" w:type="dxa"/>
            <w:vAlign w:val="center"/>
          </w:tcPr>
          <w:p w:rsidR="00E51085" w:rsidRPr="00C53446" w:rsidRDefault="00E51085" w:rsidP="0058061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275" w:type="dxa"/>
            <w:vAlign w:val="center"/>
          </w:tcPr>
          <w:p w:rsidR="00E51085" w:rsidRPr="00C53446" w:rsidRDefault="00E51085" w:rsidP="0058061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276" w:type="dxa"/>
            <w:vAlign w:val="center"/>
          </w:tcPr>
          <w:p w:rsidR="00E51085" w:rsidRPr="00C53446" w:rsidRDefault="00E51085" w:rsidP="0058061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276" w:type="dxa"/>
            <w:vAlign w:val="center"/>
          </w:tcPr>
          <w:p w:rsidR="00E51085" w:rsidRPr="00C53446" w:rsidRDefault="00E51085" w:rsidP="0058061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417" w:type="dxa"/>
            <w:vAlign w:val="center"/>
          </w:tcPr>
          <w:p w:rsidR="00E51085" w:rsidRPr="00C53446" w:rsidRDefault="00E51085" w:rsidP="0058061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</w:tr>
      <w:tr w:rsidR="00E51085" w:rsidRPr="004D2538" w:rsidTr="00E51085">
        <w:tc>
          <w:tcPr>
            <w:tcW w:w="567" w:type="dxa"/>
          </w:tcPr>
          <w:p w:rsidR="00E51085" w:rsidRPr="00E402AD" w:rsidRDefault="00E51085" w:rsidP="00B768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954" w:type="dxa"/>
          </w:tcPr>
          <w:p w:rsidR="00E51085" w:rsidRPr="004D2538" w:rsidRDefault="00E51085" w:rsidP="00E41841">
            <w:pPr>
              <w:pStyle w:val="ConsPlusCell"/>
              <w:widowControl/>
              <w:jc w:val="both"/>
            </w:pPr>
            <w:r w:rsidRPr="00063938">
              <w:t xml:space="preserve">Организация ритуальных услуг и содержание мест </w:t>
            </w:r>
            <w:r>
              <w:t xml:space="preserve">  </w:t>
            </w:r>
            <w:r w:rsidRPr="00063938">
              <w:t>захоронения</w:t>
            </w:r>
          </w:p>
        </w:tc>
        <w:tc>
          <w:tcPr>
            <w:tcW w:w="1559" w:type="dxa"/>
            <w:vAlign w:val="center"/>
          </w:tcPr>
          <w:p w:rsidR="00E51085" w:rsidRPr="004D2538" w:rsidRDefault="00E51085" w:rsidP="00937F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276" w:type="dxa"/>
            <w:vAlign w:val="center"/>
          </w:tcPr>
          <w:p w:rsidR="00E51085" w:rsidRPr="004D2538" w:rsidRDefault="00E51085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E51085" w:rsidRPr="004D2538" w:rsidRDefault="00E51085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E51085" w:rsidRPr="004D2538" w:rsidRDefault="00E51085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E51085" w:rsidRPr="004D2538" w:rsidRDefault="00E51085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E51085" w:rsidRPr="004D2538" w:rsidRDefault="00E51085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E51085" w:rsidRPr="004D2538" w:rsidRDefault="00E51085" w:rsidP="00147B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51085" w:rsidRPr="004D2538" w:rsidTr="00E51085">
        <w:tc>
          <w:tcPr>
            <w:tcW w:w="567" w:type="dxa"/>
          </w:tcPr>
          <w:p w:rsidR="00E51085" w:rsidRPr="004D2538" w:rsidRDefault="00E51085" w:rsidP="00B768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5954" w:type="dxa"/>
          </w:tcPr>
          <w:p w:rsidR="00E51085" w:rsidRPr="00D86284" w:rsidRDefault="00E51085" w:rsidP="00E41841">
            <w:pPr>
              <w:pStyle w:val="ConsPlusCell"/>
              <w:widowControl/>
              <w:jc w:val="both"/>
            </w:pPr>
            <w:r w:rsidRPr="00D86284">
              <w:t>Отлов и содержание безнадзорных животных</w:t>
            </w:r>
          </w:p>
        </w:tc>
        <w:tc>
          <w:tcPr>
            <w:tcW w:w="1559" w:type="dxa"/>
            <w:vAlign w:val="center"/>
          </w:tcPr>
          <w:p w:rsidR="00E51085" w:rsidRDefault="00E51085" w:rsidP="006D45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процент</w:t>
            </w:r>
          </w:p>
        </w:tc>
        <w:tc>
          <w:tcPr>
            <w:tcW w:w="1276" w:type="dxa"/>
            <w:vAlign w:val="center"/>
          </w:tcPr>
          <w:p w:rsidR="00E51085" w:rsidRPr="00C53446" w:rsidRDefault="00E51085" w:rsidP="006D458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276" w:type="dxa"/>
            <w:vAlign w:val="center"/>
          </w:tcPr>
          <w:p w:rsidR="00E51085" w:rsidRPr="00C53446" w:rsidRDefault="00E51085" w:rsidP="006D458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275" w:type="dxa"/>
            <w:vAlign w:val="center"/>
          </w:tcPr>
          <w:p w:rsidR="00E51085" w:rsidRPr="00C53446" w:rsidRDefault="00E51085" w:rsidP="006D458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276" w:type="dxa"/>
            <w:vAlign w:val="center"/>
          </w:tcPr>
          <w:p w:rsidR="00E51085" w:rsidRPr="00C53446" w:rsidRDefault="00E51085" w:rsidP="006D458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276" w:type="dxa"/>
            <w:vAlign w:val="center"/>
          </w:tcPr>
          <w:p w:rsidR="00E51085" w:rsidRPr="00C53446" w:rsidRDefault="00E51085" w:rsidP="006D458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417" w:type="dxa"/>
            <w:vAlign w:val="center"/>
          </w:tcPr>
          <w:p w:rsidR="00E51085" w:rsidRPr="00C53446" w:rsidRDefault="00E51085" w:rsidP="006D45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</w:tr>
      <w:tr w:rsidR="00E51085" w:rsidRPr="004D2538" w:rsidTr="00E51085">
        <w:trPr>
          <w:trHeight w:val="941"/>
        </w:trPr>
        <w:tc>
          <w:tcPr>
            <w:tcW w:w="567" w:type="dxa"/>
          </w:tcPr>
          <w:p w:rsidR="00E51085" w:rsidRPr="00E402AD" w:rsidRDefault="00E51085" w:rsidP="00B768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954" w:type="dxa"/>
          </w:tcPr>
          <w:p w:rsidR="00E51085" w:rsidRPr="004D2538" w:rsidRDefault="00E51085" w:rsidP="00155A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Доля отремонтированных автомобильных дорог 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4D2538">
              <w:rPr>
                <w:rFonts w:ascii="Times New Roman" w:hAnsi="Times New Roman"/>
                <w:sz w:val="24"/>
                <w:szCs w:val="24"/>
              </w:rPr>
              <w:t xml:space="preserve"> общей протяжённости дорог общего пользования м</w:t>
            </w:r>
            <w:r w:rsidRPr="004D2538">
              <w:rPr>
                <w:rFonts w:ascii="Times New Roman" w:hAnsi="Times New Roman"/>
                <w:sz w:val="24"/>
                <w:szCs w:val="24"/>
              </w:rPr>
              <w:t>е</w:t>
            </w:r>
            <w:r w:rsidRPr="004D2538">
              <w:rPr>
                <w:rFonts w:ascii="Times New Roman" w:hAnsi="Times New Roman"/>
                <w:sz w:val="24"/>
                <w:szCs w:val="24"/>
              </w:rPr>
              <w:t xml:space="preserve">стного значения с твёрдым покрытием </w:t>
            </w:r>
          </w:p>
        </w:tc>
        <w:tc>
          <w:tcPr>
            <w:tcW w:w="1559" w:type="dxa"/>
            <w:vAlign w:val="center"/>
          </w:tcPr>
          <w:p w:rsidR="00E51085" w:rsidRPr="004D2538" w:rsidRDefault="00E51085" w:rsidP="00B166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 w:rsidRPr="004D2538">
              <w:rPr>
                <w:rFonts w:ascii="Times New Roman" w:hAnsi="Times New Roman"/>
                <w:sz w:val="24"/>
                <w:szCs w:val="24"/>
              </w:rPr>
              <w:t>цент</w:t>
            </w:r>
          </w:p>
        </w:tc>
        <w:tc>
          <w:tcPr>
            <w:tcW w:w="1276" w:type="dxa"/>
            <w:vAlign w:val="center"/>
          </w:tcPr>
          <w:p w:rsidR="00E51085" w:rsidRPr="004D2538" w:rsidRDefault="00E51085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2,33</w:t>
            </w:r>
          </w:p>
        </w:tc>
        <w:tc>
          <w:tcPr>
            <w:tcW w:w="1276" w:type="dxa"/>
            <w:vAlign w:val="center"/>
          </w:tcPr>
          <w:p w:rsidR="00E51085" w:rsidRPr="004D2538" w:rsidRDefault="00E51085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2,33</w:t>
            </w:r>
          </w:p>
        </w:tc>
        <w:tc>
          <w:tcPr>
            <w:tcW w:w="1275" w:type="dxa"/>
            <w:vAlign w:val="center"/>
          </w:tcPr>
          <w:p w:rsidR="00E51085" w:rsidRPr="004D2538" w:rsidRDefault="00E51085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2,33</w:t>
            </w:r>
          </w:p>
        </w:tc>
        <w:tc>
          <w:tcPr>
            <w:tcW w:w="1276" w:type="dxa"/>
            <w:vAlign w:val="center"/>
          </w:tcPr>
          <w:p w:rsidR="00E51085" w:rsidRPr="004D2538" w:rsidRDefault="00E51085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2,33</w:t>
            </w:r>
          </w:p>
        </w:tc>
        <w:tc>
          <w:tcPr>
            <w:tcW w:w="1276" w:type="dxa"/>
            <w:vAlign w:val="center"/>
          </w:tcPr>
          <w:p w:rsidR="00E51085" w:rsidRPr="004D2538" w:rsidRDefault="00E51085" w:rsidP="00147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2,33</w:t>
            </w:r>
          </w:p>
        </w:tc>
        <w:tc>
          <w:tcPr>
            <w:tcW w:w="1417" w:type="dxa"/>
            <w:vAlign w:val="center"/>
          </w:tcPr>
          <w:p w:rsidR="00E51085" w:rsidRPr="004D2538" w:rsidRDefault="00E51085" w:rsidP="00147B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2,33</w:t>
            </w:r>
          </w:p>
        </w:tc>
      </w:tr>
      <w:tr w:rsidR="00E51085" w:rsidRPr="004D2538" w:rsidTr="00E51085">
        <w:tc>
          <w:tcPr>
            <w:tcW w:w="567" w:type="dxa"/>
          </w:tcPr>
          <w:p w:rsidR="00E51085" w:rsidRPr="00E402AD" w:rsidRDefault="00E51085" w:rsidP="00B768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954" w:type="dxa"/>
          </w:tcPr>
          <w:p w:rsidR="00E51085" w:rsidRPr="008363DE" w:rsidRDefault="00E51085" w:rsidP="00A732D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3DE">
              <w:rPr>
                <w:rFonts w:ascii="Times New Roman" w:hAnsi="Times New Roman" w:cs="Times New Roman"/>
                <w:sz w:val="24"/>
                <w:szCs w:val="24"/>
              </w:rPr>
              <w:t>Протяженность приведенных в нормативное состояние искусственных сооружений на автомобильных дорогах общего пользования местного значения (накопител</w:t>
            </w:r>
            <w:r w:rsidRPr="008363D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363DE">
              <w:rPr>
                <w:rFonts w:ascii="Times New Roman" w:hAnsi="Times New Roman" w:cs="Times New Roman"/>
                <w:sz w:val="24"/>
                <w:szCs w:val="24"/>
              </w:rPr>
              <w:t>ным итогом)</w:t>
            </w:r>
          </w:p>
        </w:tc>
        <w:tc>
          <w:tcPr>
            <w:tcW w:w="1559" w:type="dxa"/>
            <w:vAlign w:val="center"/>
          </w:tcPr>
          <w:p w:rsidR="00E51085" w:rsidRPr="008363DE" w:rsidRDefault="00E51085" w:rsidP="00A73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3DE">
              <w:rPr>
                <w:rFonts w:ascii="Times New Roman" w:hAnsi="Times New Roman"/>
                <w:sz w:val="24"/>
                <w:szCs w:val="24"/>
              </w:rPr>
              <w:t>тыс. пог. м.</w:t>
            </w:r>
          </w:p>
        </w:tc>
        <w:tc>
          <w:tcPr>
            <w:tcW w:w="1276" w:type="dxa"/>
            <w:vAlign w:val="center"/>
          </w:tcPr>
          <w:p w:rsidR="00E51085" w:rsidRPr="008363DE" w:rsidRDefault="00E51085" w:rsidP="00A73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3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center"/>
          </w:tcPr>
          <w:p w:rsidR="00E51085" w:rsidRPr="008363DE" w:rsidRDefault="00E51085" w:rsidP="00A73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3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vAlign w:val="center"/>
          </w:tcPr>
          <w:p w:rsidR="00E51085" w:rsidRPr="008363DE" w:rsidRDefault="00E51085" w:rsidP="00A73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3DE">
              <w:rPr>
                <w:rFonts w:ascii="Times New Roman" w:hAnsi="Times New Roman"/>
                <w:sz w:val="24"/>
                <w:szCs w:val="24"/>
              </w:rPr>
              <w:t>0,021</w:t>
            </w:r>
          </w:p>
        </w:tc>
        <w:tc>
          <w:tcPr>
            <w:tcW w:w="1276" w:type="dxa"/>
            <w:vAlign w:val="center"/>
          </w:tcPr>
          <w:p w:rsidR="00E51085" w:rsidRPr="008363DE" w:rsidRDefault="00E51085" w:rsidP="00A73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3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center"/>
          </w:tcPr>
          <w:p w:rsidR="00E51085" w:rsidRPr="008363DE" w:rsidRDefault="00E51085" w:rsidP="00A732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3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E51085" w:rsidRPr="008363DE" w:rsidRDefault="00E51085" w:rsidP="00A732D5">
            <w:pPr>
              <w:autoSpaceDE w:val="0"/>
              <w:autoSpaceDN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8363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E51085" w:rsidRPr="004D2538" w:rsidTr="00E51085">
        <w:tc>
          <w:tcPr>
            <w:tcW w:w="567" w:type="dxa"/>
          </w:tcPr>
          <w:p w:rsidR="00E51085" w:rsidRPr="00E402AD" w:rsidRDefault="00E51085" w:rsidP="00B768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954" w:type="dxa"/>
          </w:tcPr>
          <w:p w:rsidR="00E51085" w:rsidRPr="004D2538" w:rsidRDefault="00E51085" w:rsidP="00E4184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538">
              <w:rPr>
                <w:rFonts w:ascii="Times New Roman" w:hAnsi="Times New Roman" w:cs="Times New Roman"/>
                <w:sz w:val="24"/>
                <w:szCs w:val="24"/>
              </w:rPr>
              <w:t xml:space="preserve">Обустройство новых пешеходных переходов  </w:t>
            </w:r>
            <w:bookmarkStart w:id="0" w:name="_GoBack"/>
            <w:bookmarkEnd w:id="0"/>
          </w:p>
        </w:tc>
        <w:tc>
          <w:tcPr>
            <w:tcW w:w="1559" w:type="dxa"/>
            <w:vAlign w:val="center"/>
          </w:tcPr>
          <w:p w:rsidR="00E51085" w:rsidRPr="004D2538" w:rsidRDefault="00E51085" w:rsidP="00937F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1276" w:type="dxa"/>
            <w:vAlign w:val="center"/>
          </w:tcPr>
          <w:p w:rsidR="00E51085" w:rsidRPr="004D2538" w:rsidRDefault="00E51085" w:rsidP="00D8198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E51085" w:rsidRPr="004D2538" w:rsidRDefault="00E51085" w:rsidP="00D8198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E51085" w:rsidRPr="004D2538" w:rsidRDefault="00E51085" w:rsidP="00D8198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E51085" w:rsidRPr="004D2538" w:rsidRDefault="00E51085" w:rsidP="00D8198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E51085" w:rsidRPr="004D2538" w:rsidRDefault="00E51085" w:rsidP="00D8198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E51085" w:rsidRPr="004D2538" w:rsidRDefault="00E51085" w:rsidP="00D8198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51085" w:rsidRPr="004D2538" w:rsidTr="00E51085">
        <w:tc>
          <w:tcPr>
            <w:tcW w:w="567" w:type="dxa"/>
          </w:tcPr>
          <w:p w:rsidR="00E51085" w:rsidRPr="00E402AD" w:rsidRDefault="00E51085" w:rsidP="00A64A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954" w:type="dxa"/>
          </w:tcPr>
          <w:p w:rsidR="00E51085" w:rsidRPr="00893D2F" w:rsidRDefault="00E51085" w:rsidP="00E41841">
            <w:pPr>
              <w:pStyle w:val="ad"/>
              <w:spacing w:after="0"/>
              <w:ind w:firstLine="34"/>
              <w:jc w:val="both"/>
              <w:rPr>
                <w:lang w:val="ru-RU" w:eastAsia="ru-RU"/>
              </w:rPr>
            </w:pPr>
            <w:r w:rsidRPr="004D2538">
              <w:rPr>
                <w:lang w:val="ru-RU" w:eastAsia="ru-RU"/>
              </w:rPr>
              <w:t>Увеличение количества переоборудованных светофо</w:t>
            </w:r>
            <w:r w:rsidRPr="004D2538">
              <w:rPr>
                <w:lang w:val="ru-RU" w:eastAsia="ru-RU"/>
              </w:rPr>
              <w:t>р</w:t>
            </w:r>
            <w:r w:rsidRPr="004D2538">
              <w:rPr>
                <w:lang w:val="ru-RU" w:eastAsia="ru-RU"/>
              </w:rPr>
              <w:t>ных объектов с заменой секций светофоров с лампами накаливания на светодиодные источники света, с уст</w:t>
            </w:r>
            <w:r w:rsidRPr="004D2538">
              <w:rPr>
                <w:lang w:val="ru-RU" w:eastAsia="ru-RU"/>
              </w:rPr>
              <w:t>а</w:t>
            </w:r>
            <w:r w:rsidRPr="004D2538">
              <w:rPr>
                <w:lang w:val="ru-RU" w:eastAsia="ru-RU"/>
              </w:rPr>
              <w:t>новкой режима работы светофорного объекта, пред</w:t>
            </w:r>
            <w:r w:rsidRPr="004D2538">
              <w:rPr>
                <w:lang w:val="ru-RU" w:eastAsia="ru-RU"/>
              </w:rPr>
              <w:t>у</w:t>
            </w:r>
            <w:r w:rsidRPr="004D2538">
              <w:rPr>
                <w:lang w:val="ru-RU" w:eastAsia="ru-RU"/>
              </w:rPr>
              <w:t>сматривающего задержку красного сигнала светофора по всем направлениям и с применением других средств оптимизации светофорного регулирования</w:t>
            </w:r>
          </w:p>
          <w:p w:rsidR="00E51085" w:rsidRPr="00893D2F" w:rsidRDefault="00E51085" w:rsidP="00147B06">
            <w:pPr>
              <w:pStyle w:val="ad"/>
              <w:spacing w:after="0"/>
              <w:jc w:val="both"/>
              <w:rPr>
                <w:lang w:val="ru-RU" w:eastAsia="ru-RU"/>
              </w:rPr>
            </w:pPr>
          </w:p>
        </w:tc>
        <w:tc>
          <w:tcPr>
            <w:tcW w:w="1559" w:type="dxa"/>
            <w:vAlign w:val="center"/>
          </w:tcPr>
          <w:p w:rsidR="00E51085" w:rsidRPr="004D2538" w:rsidRDefault="00E51085" w:rsidP="00937F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1276" w:type="dxa"/>
            <w:vAlign w:val="center"/>
          </w:tcPr>
          <w:p w:rsidR="00E51085" w:rsidRPr="004D2538" w:rsidRDefault="00E51085" w:rsidP="00D8198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E51085" w:rsidRPr="004D2538" w:rsidRDefault="00E51085" w:rsidP="00D8198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E51085" w:rsidRPr="004D2538" w:rsidRDefault="00E51085" w:rsidP="00D8198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E51085" w:rsidRPr="004D2538" w:rsidRDefault="00E51085" w:rsidP="00D8198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E51085" w:rsidRPr="004D2538" w:rsidRDefault="00E51085" w:rsidP="00D8198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E51085" w:rsidRPr="004D2538" w:rsidRDefault="00E51085" w:rsidP="00D8198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D25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51085" w:rsidRPr="004D2538" w:rsidTr="00E51085">
        <w:tc>
          <w:tcPr>
            <w:tcW w:w="567" w:type="dxa"/>
          </w:tcPr>
          <w:p w:rsidR="00E51085" w:rsidRDefault="00E51085" w:rsidP="00B768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954" w:type="dxa"/>
          </w:tcPr>
          <w:p w:rsidR="00E51085" w:rsidRPr="008F6DA4" w:rsidRDefault="00E51085" w:rsidP="004E1077">
            <w:pPr>
              <w:pStyle w:val="ConsPlusCell"/>
              <w:widowControl/>
              <w:jc w:val="both"/>
            </w:pPr>
            <w:r w:rsidRPr="008F6DA4">
              <w:t>Доля молодых семей АМО СК, улучшивших жили</w:t>
            </w:r>
            <w:r w:rsidRPr="008F6DA4">
              <w:t>щ</w:t>
            </w:r>
            <w:r w:rsidRPr="008F6DA4">
              <w:t>ные условия, в общем количестве молодых семей АМО СК, признанных в установленном порядке нуждающ</w:t>
            </w:r>
            <w:r w:rsidRPr="008F6DA4">
              <w:t>и</w:t>
            </w:r>
            <w:r w:rsidRPr="008F6DA4">
              <w:t>мися в улучшении жилищных условий</w:t>
            </w:r>
          </w:p>
        </w:tc>
        <w:tc>
          <w:tcPr>
            <w:tcW w:w="1559" w:type="dxa"/>
            <w:vAlign w:val="center"/>
          </w:tcPr>
          <w:p w:rsidR="00E51085" w:rsidRPr="008F6DA4" w:rsidRDefault="00E51085" w:rsidP="004E10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6DA4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  <w:vAlign w:val="center"/>
          </w:tcPr>
          <w:p w:rsidR="00E51085" w:rsidRPr="008F6DA4" w:rsidRDefault="00E51085" w:rsidP="005F3E8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8F6DA4">
              <w:rPr>
                <w:rFonts w:ascii="Times New Roman" w:hAnsi="Times New Roman"/>
                <w:sz w:val="24"/>
                <w:szCs w:val="24"/>
              </w:rPr>
              <w:t>8,3</w:t>
            </w:r>
          </w:p>
          <w:p w:rsidR="00E51085" w:rsidRPr="008F6DA4" w:rsidRDefault="00E51085" w:rsidP="005F3E8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51085" w:rsidRPr="008F6DA4" w:rsidRDefault="00E51085" w:rsidP="005F3E8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8F6DA4">
              <w:rPr>
                <w:rFonts w:ascii="Times New Roman" w:hAnsi="Times New Roman"/>
                <w:sz w:val="24"/>
                <w:szCs w:val="24"/>
              </w:rPr>
              <w:t>76,9</w:t>
            </w:r>
          </w:p>
          <w:p w:rsidR="00E51085" w:rsidRPr="008F6DA4" w:rsidRDefault="00E51085" w:rsidP="005F3E8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51085" w:rsidRPr="008F6DA4" w:rsidRDefault="00E51085" w:rsidP="005F3E8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8F6DA4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276" w:type="dxa"/>
          </w:tcPr>
          <w:p w:rsidR="00E51085" w:rsidRPr="008F6DA4" w:rsidRDefault="00E51085" w:rsidP="005F3E8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8F6DA4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276" w:type="dxa"/>
          </w:tcPr>
          <w:p w:rsidR="00E51085" w:rsidRPr="008F6DA4" w:rsidRDefault="00E51085" w:rsidP="005F3E8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8F6DA4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417" w:type="dxa"/>
          </w:tcPr>
          <w:p w:rsidR="00E51085" w:rsidRPr="008F6DA4" w:rsidRDefault="00E51085" w:rsidP="005F3E8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8F6DA4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</w:tr>
    </w:tbl>
    <w:p w:rsidR="00AB0413" w:rsidRPr="004D2538" w:rsidRDefault="005B6897" w:rsidP="004C18CF">
      <w:pPr>
        <w:spacing w:line="240" w:lineRule="atLeast"/>
        <w:rPr>
          <w:rFonts w:ascii="Times New Roman" w:hAnsi="Times New Roman"/>
          <w:sz w:val="20"/>
          <w:szCs w:val="20"/>
        </w:rPr>
      </w:pPr>
      <w:r w:rsidRPr="004D2538">
        <w:rPr>
          <w:rFonts w:ascii="Times New Roman" w:hAnsi="Times New Roman"/>
          <w:sz w:val="20"/>
          <w:szCs w:val="20"/>
        </w:rPr>
        <w:t xml:space="preserve">* Далее в настоящем приложении используется сокращение – Программа </w:t>
      </w:r>
    </w:p>
    <w:p w:rsidR="00A46D1F" w:rsidRDefault="00A46D1F" w:rsidP="00D83E21">
      <w:pPr>
        <w:widowControl w:val="0"/>
        <w:suppressAutoHyphens/>
        <w:autoSpaceDE w:val="0"/>
        <w:spacing w:after="0" w:line="240" w:lineRule="exact"/>
        <w:rPr>
          <w:rFonts w:ascii="Times New Roman" w:hAnsi="Times New Roman"/>
          <w:sz w:val="24"/>
          <w:szCs w:val="24"/>
          <w:lang w:eastAsia="ar-SA"/>
        </w:rPr>
      </w:pPr>
    </w:p>
    <w:p w:rsidR="00065ED3" w:rsidRDefault="00065ED3" w:rsidP="00D83E21">
      <w:pPr>
        <w:widowControl w:val="0"/>
        <w:suppressAutoHyphens/>
        <w:autoSpaceDE w:val="0"/>
        <w:spacing w:after="0" w:line="240" w:lineRule="exact"/>
        <w:rPr>
          <w:rFonts w:ascii="Times New Roman" w:hAnsi="Times New Roman"/>
          <w:sz w:val="24"/>
          <w:szCs w:val="24"/>
          <w:lang w:eastAsia="ar-SA"/>
        </w:rPr>
      </w:pPr>
    </w:p>
    <w:p w:rsidR="00065ED3" w:rsidRDefault="00065ED3" w:rsidP="00D83E21">
      <w:pPr>
        <w:widowControl w:val="0"/>
        <w:suppressAutoHyphens/>
        <w:autoSpaceDE w:val="0"/>
        <w:spacing w:after="0" w:line="240" w:lineRule="exact"/>
        <w:rPr>
          <w:rFonts w:ascii="Times New Roman" w:hAnsi="Times New Roman"/>
          <w:sz w:val="24"/>
          <w:szCs w:val="24"/>
          <w:lang w:eastAsia="ar-SA"/>
        </w:rPr>
      </w:pPr>
    </w:p>
    <w:sectPr w:rsidR="00065ED3" w:rsidSect="00F26A70">
      <w:headerReference w:type="default" r:id="rId8"/>
      <w:pgSz w:w="16838" w:h="11906" w:orient="landscape" w:code="9"/>
      <w:pgMar w:top="1928" w:right="567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3D2F" w:rsidRDefault="00893D2F" w:rsidP="000407FE">
      <w:pPr>
        <w:spacing w:after="0" w:line="240" w:lineRule="auto"/>
      </w:pPr>
      <w:r>
        <w:separator/>
      </w:r>
    </w:p>
  </w:endnote>
  <w:endnote w:type="continuationSeparator" w:id="1">
    <w:p w:rsidR="00893D2F" w:rsidRDefault="00893D2F" w:rsidP="00040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3D2F" w:rsidRDefault="00893D2F" w:rsidP="000407FE">
      <w:pPr>
        <w:spacing w:after="0" w:line="240" w:lineRule="auto"/>
      </w:pPr>
      <w:r>
        <w:separator/>
      </w:r>
    </w:p>
  </w:footnote>
  <w:footnote w:type="continuationSeparator" w:id="1">
    <w:p w:rsidR="00893D2F" w:rsidRDefault="00893D2F" w:rsidP="000407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5D1" w:rsidRDefault="00365AA6">
    <w:pPr>
      <w:pStyle w:val="a4"/>
      <w:jc w:val="center"/>
    </w:pPr>
    <w:r>
      <w:fldChar w:fldCharType="begin"/>
    </w:r>
    <w:r w:rsidR="00B445D1">
      <w:instrText>PAGE   \* MERGEFORMAT</w:instrText>
    </w:r>
    <w:r>
      <w:fldChar w:fldCharType="separate"/>
    </w:r>
    <w:r w:rsidR="00553229">
      <w:rPr>
        <w:noProof/>
      </w:rPr>
      <w:t>4</w:t>
    </w:r>
    <w:r>
      <w:fldChar w:fldCharType="end"/>
    </w:r>
  </w:p>
  <w:p w:rsidR="00B445D1" w:rsidRDefault="00B445D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56D9F"/>
    <w:multiLevelType w:val="hybridMultilevel"/>
    <w:tmpl w:val="EF16A58C"/>
    <w:lvl w:ilvl="0" w:tplc="28604A18">
      <w:start w:val="1"/>
      <w:numFmt w:val="upperRoman"/>
      <w:lvlText w:val="%1."/>
      <w:lvlJc w:val="left"/>
      <w:pPr>
        <w:ind w:left="795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632C4988"/>
    <w:multiLevelType w:val="hybridMultilevel"/>
    <w:tmpl w:val="134CC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3307"/>
    <w:rsid w:val="000046A1"/>
    <w:rsid w:val="00005727"/>
    <w:rsid w:val="00016BE1"/>
    <w:rsid w:val="00017C47"/>
    <w:rsid w:val="00023AB6"/>
    <w:rsid w:val="00033245"/>
    <w:rsid w:val="0003428C"/>
    <w:rsid w:val="00037C41"/>
    <w:rsid w:val="000407FE"/>
    <w:rsid w:val="00040F9B"/>
    <w:rsid w:val="00043377"/>
    <w:rsid w:val="00043C6B"/>
    <w:rsid w:val="00053082"/>
    <w:rsid w:val="000572D7"/>
    <w:rsid w:val="00060944"/>
    <w:rsid w:val="000618F0"/>
    <w:rsid w:val="00063938"/>
    <w:rsid w:val="00065ED3"/>
    <w:rsid w:val="000727E4"/>
    <w:rsid w:val="00074B90"/>
    <w:rsid w:val="00074CCF"/>
    <w:rsid w:val="00075F19"/>
    <w:rsid w:val="000811AE"/>
    <w:rsid w:val="0008693A"/>
    <w:rsid w:val="000973B0"/>
    <w:rsid w:val="000A08C5"/>
    <w:rsid w:val="000A3017"/>
    <w:rsid w:val="000A4D98"/>
    <w:rsid w:val="000B337F"/>
    <w:rsid w:val="000B34B4"/>
    <w:rsid w:val="000B3A2C"/>
    <w:rsid w:val="000C24B8"/>
    <w:rsid w:val="000C53ED"/>
    <w:rsid w:val="000D2760"/>
    <w:rsid w:val="000E25EC"/>
    <w:rsid w:val="000E27F6"/>
    <w:rsid w:val="000E34EF"/>
    <w:rsid w:val="001023A1"/>
    <w:rsid w:val="00107CF1"/>
    <w:rsid w:val="0011492B"/>
    <w:rsid w:val="00122A1C"/>
    <w:rsid w:val="0012542D"/>
    <w:rsid w:val="00126541"/>
    <w:rsid w:val="001327D9"/>
    <w:rsid w:val="001332FB"/>
    <w:rsid w:val="0013339E"/>
    <w:rsid w:val="00133D7F"/>
    <w:rsid w:val="001342C3"/>
    <w:rsid w:val="001412F3"/>
    <w:rsid w:val="00142108"/>
    <w:rsid w:val="00145FB2"/>
    <w:rsid w:val="00147B06"/>
    <w:rsid w:val="00150B98"/>
    <w:rsid w:val="00151E6B"/>
    <w:rsid w:val="0015321A"/>
    <w:rsid w:val="00155AEC"/>
    <w:rsid w:val="00155AFB"/>
    <w:rsid w:val="001568C5"/>
    <w:rsid w:val="00163412"/>
    <w:rsid w:val="00167073"/>
    <w:rsid w:val="00167E65"/>
    <w:rsid w:val="001720B1"/>
    <w:rsid w:val="00174B17"/>
    <w:rsid w:val="001753DD"/>
    <w:rsid w:val="00197CDA"/>
    <w:rsid w:val="001A0798"/>
    <w:rsid w:val="001A16D8"/>
    <w:rsid w:val="001A7152"/>
    <w:rsid w:val="001A7341"/>
    <w:rsid w:val="001B16A0"/>
    <w:rsid w:val="001B2FF8"/>
    <w:rsid w:val="001B3BA1"/>
    <w:rsid w:val="001B7F94"/>
    <w:rsid w:val="001C17C8"/>
    <w:rsid w:val="001D0E0D"/>
    <w:rsid w:val="001D13E1"/>
    <w:rsid w:val="001D2FB7"/>
    <w:rsid w:val="001D6000"/>
    <w:rsid w:val="001E2BE9"/>
    <w:rsid w:val="001E4E09"/>
    <w:rsid w:val="001F2C50"/>
    <w:rsid w:val="001F7254"/>
    <w:rsid w:val="001F75A9"/>
    <w:rsid w:val="00202B5D"/>
    <w:rsid w:val="00202BA6"/>
    <w:rsid w:val="00203307"/>
    <w:rsid w:val="00205631"/>
    <w:rsid w:val="0021430A"/>
    <w:rsid w:val="00214AC7"/>
    <w:rsid w:val="00214CD7"/>
    <w:rsid w:val="00217D72"/>
    <w:rsid w:val="002208B7"/>
    <w:rsid w:val="00220929"/>
    <w:rsid w:val="00221AC5"/>
    <w:rsid w:val="00223578"/>
    <w:rsid w:val="002303FE"/>
    <w:rsid w:val="002314AB"/>
    <w:rsid w:val="002322B9"/>
    <w:rsid w:val="002329A3"/>
    <w:rsid w:val="00234CBA"/>
    <w:rsid w:val="00237EA6"/>
    <w:rsid w:val="0024134B"/>
    <w:rsid w:val="0024319D"/>
    <w:rsid w:val="00244705"/>
    <w:rsid w:val="002475CA"/>
    <w:rsid w:val="00252EC1"/>
    <w:rsid w:val="002545AC"/>
    <w:rsid w:val="00255B79"/>
    <w:rsid w:val="002612F7"/>
    <w:rsid w:val="00261992"/>
    <w:rsid w:val="002648F2"/>
    <w:rsid w:val="00270BE3"/>
    <w:rsid w:val="002742CE"/>
    <w:rsid w:val="002810E1"/>
    <w:rsid w:val="002873DD"/>
    <w:rsid w:val="002910FE"/>
    <w:rsid w:val="00297303"/>
    <w:rsid w:val="002A2CA1"/>
    <w:rsid w:val="002A2FEF"/>
    <w:rsid w:val="002A43A7"/>
    <w:rsid w:val="002B5802"/>
    <w:rsid w:val="002C39D5"/>
    <w:rsid w:val="002D2C39"/>
    <w:rsid w:val="002D313F"/>
    <w:rsid w:val="002D4D75"/>
    <w:rsid w:val="002D503D"/>
    <w:rsid w:val="002E0CD1"/>
    <w:rsid w:val="002E1D59"/>
    <w:rsid w:val="002E772A"/>
    <w:rsid w:val="002F1A25"/>
    <w:rsid w:val="002F2BC5"/>
    <w:rsid w:val="002F313C"/>
    <w:rsid w:val="002F5093"/>
    <w:rsid w:val="00306F36"/>
    <w:rsid w:val="003074BD"/>
    <w:rsid w:val="00315C74"/>
    <w:rsid w:val="00317265"/>
    <w:rsid w:val="0032123B"/>
    <w:rsid w:val="0032129B"/>
    <w:rsid w:val="003260C8"/>
    <w:rsid w:val="00330C53"/>
    <w:rsid w:val="003379A5"/>
    <w:rsid w:val="00341BCD"/>
    <w:rsid w:val="00360574"/>
    <w:rsid w:val="00360875"/>
    <w:rsid w:val="003627FD"/>
    <w:rsid w:val="00365AA6"/>
    <w:rsid w:val="00374285"/>
    <w:rsid w:val="0037553E"/>
    <w:rsid w:val="003761BD"/>
    <w:rsid w:val="003779AD"/>
    <w:rsid w:val="003809C7"/>
    <w:rsid w:val="00383541"/>
    <w:rsid w:val="003851B6"/>
    <w:rsid w:val="00387E86"/>
    <w:rsid w:val="0039089F"/>
    <w:rsid w:val="0039222C"/>
    <w:rsid w:val="00392CFA"/>
    <w:rsid w:val="0039565B"/>
    <w:rsid w:val="00396B9A"/>
    <w:rsid w:val="003A0BC9"/>
    <w:rsid w:val="003A26BC"/>
    <w:rsid w:val="003A74C6"/>
    <w:rsid w:val="003A74E0"/>
    <w:rsid w:val="003B48F1"/>
    <w:rsid w:val="003B69B6"/>
    <w:rsid w:val="003C0945"/>
    <w:rsid w:val="003C104B"/>
    <w:rsid w:val="003C31EC"/>
    <w:rsid w:val="003C4435"/>
    <w:rsid w:val="003C7034"/>
    <w:rsid w:val="003D1431"/>
    <w:rsid w:val="003D3AF0"/>
    <w:rsid w:val="003D71E4"/>
    <w:rsid w:val="003E6450"/>
    <w:rsid w:val="003E7235"/>
    <w:rsid w:val="003E7DBB"/>
    <w:rsid w:val="003F0C9F"/>
    <w:rsid w:val="003F66B7"/>
    <w:rsid w:val="003F67EE"/>
    <w:rsid w:val="003F7541"/>
    <w:rsid w:val="003F7A18"/>
    <w:rsid w:val="00400074"/>
    <w:rsid w:val="00412B8E"/>
    <w:rsid w:val="00414F99"/>
    <w:rsid w:val="00425C23"/>
    <w:rsid w:val="00426E2A"/>
    <w:rsid w:val="00430615"/>
    <w:rsid w:val="0043688C"/>
    <w:rsid w:val="00444E2F"/>
    <w:rsid w:val="0045137F"/>
    <w:rsid w:val="0045587D"/>
    <w:rsid w:val="00456E2E"/>
    <w:rsid w:val="00474886"/>
    <w:rsid w:val="00480FAB"/>
    <w:rsid w:val="0048738D"/>
    <w:rsid w:val="00491DDA"/>
    <w:rsid w:val="004920E0"/>
    <w:rsid w:val="004971EB"/>
    <w:rsid w:val="004A30FE"/>
    <w:rsid w:val="004A7CC6"/>
    <w:rsid w:val="004B08DC"/>
    <w:rsid w:val="004B2187"/>
    <w:rsid w:val="004B22ED"/>
    <w:rsid w:val="004B3244"/>
    <w:rsid w:val="004C1847"/>
    <w:rsid w:val="004C18CF"/>
    <w:rsid w:val="004C2E12"/>
    <w:rsid w:val="004C4305"/>
    <w:rsid w:val="004C7510"/>
    <w:rsid w:val="004D1C3E"/>
    <w:rsid w:val="004D2538"/>
    <w:rsid w:val="004D6317"/>
    <w:rsid w:val="004D710A"/>
    <w:rsid w:val="004F2F08"/>
    <w:rsid w:val="004F5549"/>
    <w:rsid w:val="00504366"/>
    <w:rsid w:val="0050568C"/>
    <w:rsid w:val="005116E9"/>
    <w:rsid w:val="0051448D"/>
    <w:rsid w:val="005150E5"/>
    <w:rsid w:val="00534267"/>
    <w:rsid w:val="0053560C"/>
    <w:rsid w:val="00541EF0"/>
    <w:rsid w:val="0055135A"/>
    <w:rsid w:val="00553229"/>
    <w:rsid w:val="0055673D"/>
    <w:rsid w:val="005627A7"/>
    <w:rsid w:val="00565A72"/>
    <w:rsid w:val="00573BD4"/>
    <w:rsid w:val="00573E70"/>
    <w:rsid w:val="00574234"/>
    <w:rsid w:val="00583F6F"/>
    <w:rsid w:val="00596039"/>
    <w:rsid w:val="00596252"/>
    <w:rsid w:val="005A3ABE"/>
    <w:rsid w:val="005A3F24"/>
    <w:rsid w:val="005A79C7"/>
    <w:rsid w:val="005B368E"/>
    <w:rsid w:val="005B6897"/>
    <w:rsid w:val="005C5CCF"/>
    <w:rsid w:val="005D03FF"/>
    <w:rsid w:val="005D2016"/>
    <w:rsid w:val="005D3A1C"/>
    <w:rsid w:val="005D5606"/>
    <w:rsid w:val="005D6E66"/>
    <w:rsid w:val="005E0017"/>
    <w:rsid w:val="005E5709"/>
    <w:rsid w:val="005F3E84"/>
    <w:rsid w:val="005F77B5"/>
    <w:rsid w:val="0060154C"/>
    <w:rsid w:val="0060347D"/>
    <w:rsid w:val="006062AE"/>
    <w:rsid w:val="006076CC"/>
    <w:rsid w:val="0061139E"/>
    <w:rsid w:val="00613AA9"/>
    <w:rsid w:val="00616E98"/>
    <w:rsid w:val="006172DA"/>
    <w:rsid w:val="00620D27"/>
    <w:rsid w:val="00626A2E"/>
    <w:rsid w:val="00630EC0"/>
    <w:rsid w:val="00635C29"/>
    <w:rsid w:val="00645B7E"/>
    <w:rsid w:val="0065102F"/>
    <w:rsid w:val="00651E8D"/>
    <w:rsid w:val="00654D41"/>
    <w:rsid w:val="00665A4E"/>
    <w:rsid w:val="00665DC7"/>
    <w:rsid w:val="00674BDD"/>
    <w:rsid w:val="00685222"/>
    <w:rsid w:val="006854EA"/>
    <w:rsid w:val="00696127"/>
    <w:rsid w:val="006A217A"/>
    <w:rsid w:val="006A3F59"/>
    <w:rsid w:val="006B36DF"/>
    <w:rsid w:val="006B50F5"/>
    <w:rsid w:val="006B77F6"/>
    <w:rsid w:val="006C040A"/>
    <w:rsid w:val="006C0957"/>
    <w:rsid w:val="006C0F8B"/>
    <w:rsid w:val="006C4308"/>
    <w:rsid w:val="006C4B45"/>
    <w:rsid w:val="006D2F20"/>
    <w:rsid w:val="006D73C8"/>
    <w:rsid w:val="006D7761"/>
    <w:rsid w:val="006E1345"/>
    <w:rsid w:val="006E22EB"/>
    <w:rsid w:val="006F3553"/>
    <w:rsid w:val="007005C2"/>
    <w:rsid w:val="00701921"/>
    <w:rsid w:val="007037DE"/>
    <w:rsid w:val="007039F7"/>
    <w:rsid w:val="00714173"/>
    <w:rsid w:val="00716BC3"/>
    <w:rsid w:val="00717FC0"/>
    <w:rsid w:val="007212F9"/>
    <w:rsid w:val="007239A3"/>
    <w:rsid w:val="00743FDD"/>
    <w:rsid w:val="00746A22"/>
    <w:rsid w:val="00757C8A"/>
    <w:rsid w:val="00764708"/>
    <w:rsid w:val="00771884"/>
    <w:rsid w:val="00774556"/>
    <w:rsid w:val="007757BA"/>
    <w:rsid w:val="00777FC9"/>
    <w:rsid w:val="00784EE3"/>
    <w:rsid w:val="007905F4"/>
    <w:rsid w:val="0079236B"/>
    <w:rsid w:val="00792CCF"/>
    <w:rsid w:val="00793272"/>
    <w:rsid w:val="007948B0"/>
    <w:rsid w:val="007A11D5"/>
    <w:rsid w:val="007A242D"/>
    <w:rsid w:val="007B0F4E"/>
    <w:rsid w:val="007B2AB6"/>
    <w:rsid w:val="007B309C"/>
    <w:rsid w:val="007D22D2"/>
    <w:rsid w:val="007D28A4"/>
    <w:rsid w:val="007D422F"/>
    <w:rsid w:val="007D66E8"/>
    <w:rsid w:val="007D7890"/>
    <w:rsid w:val="007E3D37"/>
    <w:rsid w:val="007E717A"/>
    <w:rsid w:val="007F2FFE"/>
    <w:rsid w:val="007F4984"/>
    <w:rsid w:val="007F7539"/>
    <w:rsid w:val="008020D1"/>
    <w:rsid w:val="00806AAB"/>
    <w:rsid w:val="00811869"/>
    <w:rsid w:val="008119CF"/>
    <w:rsid w:val="00813411"/>
    <w:rsid w:val="0081389A"/>
    <w:rsid w:val="00816430"/>
    <w:rsid w:val="00816C4B"/>
    <w:rsid w:val="00816E5B"/>
    <w:rsid w:val="0082180B"/>
    <w:rsid w:val="008227FC"/>
    <w:rsid w:val="00822FD7"/>
    <w:rsid w:val="008310A5"/>
    <w:rsid w:val="00831423"/>
    <w:rsid w:val="00835F5B"/>
    <w:rsid w:val="008363DE"/>
    <w:rsid w:val="008560FC"/>
    <w:rsid w:val="008604FA"/>
    <w:rsid w:val="0086383D"/>
    <w:rsid w:val="00871224"/>
    <w:rsid w:val="008725FF"/>
    <w:rsid w:val="00884B41"/>
    <w:rsid w:val="00890E76"/>
    <w:rsid w:val="00892D63"/>
    <w:rsid w:val="00893D2F"/>
    <w:rsid w:val="00894C59"/>
    <w:rsid w:val="008B0C99"/>
    <w:rsid w:val="008B190D"/>
    <w:rsid w:val="008B39CB"/>
    <w:rsid w:val="008B41D1"/>
    <w:rsid w:val="008C209D"/>
    <w:rsid w:val="008E15B9"/>
    <w:rsid w:val="008E5F73"/>
    <w:rsid w:val="008E6789"/>
    <w:rsid w:val="008F1A8E"/>
    <w:rsid w:val="008F1D35"/>
    <w:rsid w:val="008F249B"/>
    <w:rsid w:val="008F2C47"/>
    <w:rsid w:val="008F6DA4"/>
    <w:rsid w:val="00903294"/>
    <w:rsid w:val="00905F80"/>
    <w:rsid w:val="009137A1"/>
    <w:rsid w:val="00915FA5"/>
    <w:rsid w:val="009165F6"/>
    <w:rsid w:val="00917BE1"/>
    <w:rsid w:val="00921857"/>
    <w:rsid w:val="00935638"/>
    <w:rsid w:val="00936D53"/>
    <w:rsid w:val="00937F64"/>
    <w:rsid w:val="00944596"/>
    <w:rsid w:val="00945037"/>
    <w:rsid w:val="0094542F"/>
    <w:rsid w:val="00946BFC"/>
    <w:rsid w:val="0095320F"/>
    <w:rsid w:val="00957A07"/>
    <w:rsid w:val="009629F6"/>
    <w:rsid w:val="009774D5"/>
    <w:rsid w:val="009979B8"/>
    <w:rsid w:val="009A11E9"/>
    <w:rsid w:val="009A2B96"/>
    <w:rsid w:val="009A2EF0"/>
    <w:rsid w:val="009A5CE2"/>
    <w:rsid w:val="009B3C98"/>
    <w:rsid w:val="009B4BFF"/>
    <w:rsid w:val="009B53A1"/>
    <w:rsid w:val="009B6C38"/>
    <w:rsid w:val="009C3791"/>
    <w:rsid w:val="009D4D38"/>
    <w:rsid w:val="009D596C"/>
    <w:rsid w:val="009D7608"/>
    <w:rsid w:val="009D7CF3"/>
    <w:rsid w:val="009E066D"/>
    <w:rsid w:val="009E14FA"/>
    <w:rsid w:val="009F4DA8"/>
    <w:rsid w:val="00A039B1"/>
    <w:rsid w:val="00A060F9"/>
    <w:rsid w:val="00A072AB"/>
    <w:rsid w:val="00A13C59"/>
    <w:rsid w:val="00A2053E"/>
    <w:rsid w:val="00A22443"/>
    <w:rsid w:val="00A3273F"/>
    <w:rsid w:val="00A347FE"/>
    <w:rsid w:val="00A44BA8"/>
    <w:rsid w:val="00A4508F"/>
    <w:rsid w:val="00A46D1F"/>
    <w:rsid w:val="00A526CF"/>
    <w:rsid w:val="00A5323E"/>
    <w:rsid w:val="00A54A3E"/>
    <w:rsid w:val="00A55C14"/>
    <w:rsid w:val="00A619FE"/>
    <w:rsid w:val="00A64AA1"/>
    <w:rsid w:val="00A7150E"/>
    <w:rsid w:val="00A7192D"/>
    <w:rsid w:val="00A73B2C"/>
    <w:rsid w:val="00A7422A"/>
    <w:rsid w:val="00A742BA"/>
    <w:rsid w:val="00A828D4"/>
    <w:rsid w:val="00A83F43"/>
    <w:rsid w:val="00A85EC9"/>
    <w:rsid w:val="00A8638E"/>
    <w:rsid w:val="00A86A32"/>
    <w:rsid w:val="00A90DAA"/>
    <w:rsid w:val="00A931D1"/>
    <w:rsid w:val="00AA1951"/>
    <w:rsid w:val="00AA53CA"/>
    <w:rsid w:val="00AA794B"/>
    <w:rsid w:val="00AB021A"/>
    <w:rsid w:val="00AB0413"/>
    <w:rsid w:val="00AB55D9"/>
    <w:rsid w:val="00AB69E9"/>
    <w:rsid w:val="00AB735C"/>
    <w:rsid w:val="00AC546F"/>
    <w:rsid w:val="00AD0F1A"/>
    <w:rsid w:val="00AD38FE"/>
    <w:rsid w:val="00AD4946"/>
    <w:rsid w:val="00AE04F7"/>
    <w:rsid w:val="00AF1687"/>
    <w:rsid w:val="00AF2C4D"/>
    <w:rsid w:val="00AF6C8D"/>
    <w:rsid w:val="00B04ECA"/>
    <w:rsid w:val="00B0534A"/>
    <w:rsid w:val="00B112DB"/>
    <w:rsid w:val="00B143B4"/>
    <w:rsid w:val="00B151A3"/>
    <w:rsid w:val="00B16601"/>
    <w:rsid w:val="00B24690"/>
    <w:rsid w:val="00B247EA"/>
    <w:rsid w:val="00B25E36"/>
    <w:rsid w:val="00B27D11"/>
    <w:rsid w:val="00B321D2"/>
    <w:rsid w:val="00B445D1"/>
    <w:rsid w:val="00B45EF8"/>
    <w:rsid w:val="00B4748F"/>
    <w:rsid w:val="00B50CCE"/>
    <w:rsid w:val="00B55FDD"/>
    <w:rsid w:val="00B62EC4"/>
    <w:rsid w:val="00B65085"/>
    <w:rsid w:val="00B65141"/>
    <w:rsid w:val="00B65661"/>
    <w:rsid w:val="00B67D15"/>
    <w:rsid w:val="00B768B9"/>
    <w:rsid w:val="00B769F9"/>
    <w:rsid w:val="00B77E78"/>
    <w:rsid w:val="00B80B26"/>
    <w:rsid w:val="00B8354B"/>
    <w:rsid w:val="00B86907"/>
    <w:rsid w:val="00B8734F"/>
    <w:rsid w:val="00B94FB0"/>
    <w:rsid w:val="00BA0B90"/>
    <w:rsid w:val="00BA36DE"/>
    <w:rsid w:val="00BA39BA"/>
    <w:rsid w:val="00BA5347"/>
    <w:rsid w:val="00BA56F5"/>
    <w:rsid w:val="00BA6E9D"/>
    <w:rsid w:val="00BB48A4"/>
    <w:rsid w:val="00BC5C72"/>
    <w:rsid w:val="00BE0E9A"/>
    <w:rsid w:val="00BE2011"/>
    <w:rsid w:val="00BE72DF"/>
    <w:rsid w:val="00BF0B1F"/>
    <w:rsid w:val="00BF5929"/>
    <w:rsid w:val="00BF6E81"/>
    <w:rsid w:val="00C05087"/>
    <w:rsid w:val="00C2239A"/>
    <w:rsid w:val="00C31620"/>
    <w:rsid w:val="00C32180"/>
    <w:rsid w:val="00C34998"/>
    <w:rsid w:val="00C4169E"/>
    <w:rsid w:val="00C41F7D"/>
    <w:rsid w:val="00C4265D"/>
    <w:rsid w:val="00C50C46"/>
    <w:rsid w:val="00C53446"/>
    <w:rsid w:val="00C548EE"/>
    <w:rsid w:val="00C5512D"/>
    <w:rsid w:val="00C55239"/>
    <w:rsid w:val="00C567DD"/>
    <w:rsid w:val="00C65C2A"/>
    <w:rsid w:val="00C71C0C"/>
    <w:rsid w:val="00C73CF9"/>
    <w:rsid w:val="00C75383"/>
    <w:rsid w:val="00C91716"/>
    <w:rsid w:val="00C92205"/>
    <w:rsid w:val="00CA55DC"/>
    <w:rsid w:val="00CB0407"/>
    <w:rsid w:val="00CB1501"/>
    <w:rsid w:val="00CB2437"/>
    <w:rsid w:val="00CB2D12"/>
    <w:rsid w:val="00CC0F62"/>
    <w:rsid w:val="00CD1AA1"/>
    <w:rsid w:val="00CD2BBF"/>
    <w:rsid w:val="00CD2E6A"/>
    <w:rsid w:val="00CD38D3"/>
    <w:rsid w:val="00CF23A1"/>
    <w:rsid w:val="00CF6037"/>
    <w:rsid w:val="00CF616F"/>
    <w:rsid w:val="00D062CB"/>
    <w:rsid w:val="00D113C9"/>
    <w:rsid w:val="00D2118E"/>
    <w:rsid w:val="00D22000"/>
    <w:rsid w:val="00D26EA9"/>
    <w:rsid w:val="00D33DDE"/>
    <w:rsid w:val="00D345A8"/>
    <w:rsid w:val="00D35275"/>
    <w:rsid w:val="00D35B9F"/>
    <w:rsid w:val="00D403C4"/>
    <w:rsid w:val="00D62164"/>
    <w:rsid w:val="00D62719"/>
    <w:rsid w:val="00D72716"/>
    <w:rsid w:val="00D7380A"/>
    <w:rsid w:val="00D76E25"/>
    <w:rsid w:val="00D81986"/>
    <w:rsid w:val="00D83215"/>
    <w:rsid w:val="00D83E21"/>
    <w:rsid w:val="00D83E81"/>
    <w:rsid w:val="00D84D12"/>
    <w:rsid w:val="00D8611D"/>
    <w:rsid w:val="00D86284"/>
    <w:rsid w:val="00D90898"/>
    <w:rsid w:val="00D9503F"/>
    <w:rsid w:val="00DA3A07"/>
    <w:rsid w:val="00DA552B"/>
    <w:rsid w:val="00DA58C4"/>
    <w:rsid w:val="00DB5A66"/>
    <w:rsid w:val="00DB6240"/>
    <w:rsid w:val="00DC007E"/>
    <w:rsid w:val="00DC0838"/>
    <w:rsid w:val="00DC12D6"/>
    <w:rsid w:val="00DC3E22"/>
    <w:rsid w:val="00DC3EE7"/>
    <w:rsid w:val="00DC49A5"/>
    <w:rsid w:val="00DC75AA"/>
    <w:rsid w:val="00DD04C7"/>
    <w:rsid w:val="00DD56C4"/>
    <w:rsid w:val="00DD7D2B"/>
    <w:rsid w:val="00DD7FE4"/>
    <w:rsid w:val="00DE2AB5"/>
    <w:rsid w:val="00DF7624"/>
    <w:rsid w:val="00E022C1"/>
    <w:rsid w:val="00E047FF"/>
    <w:rsid w:val="00E04C87"/>
    <w:rsid w:val="00E167FD"/>
    <w:rsid w:val="00E21263"/>
    <w:rsid w:val="00E2202C"/>
    <w:rsid w:val="00E224B9"/>
    <w:rsid w:val="00E27D16"/>
    <w:rsid w:val="00E3663D"/>
    <w:rsid w:val="00E402AD"/>
    <w:rsid w:val="00E41841"/>
    <w:rsid w:val="00E51085"/>
    <w:rsid w:val="00E510EE"/>
    <w:rsid w:val="00E51153"/>
    <w:rsid w:val="00E5420C"/>
    <w:rsid w:val="00E553A9"/>
    <w:rsid w:val="00E61E7A"/>
    <w:rsid w:val="00E6652D"/>
    <w:rsid w:val="00E6700E"/>
    <w:rsid w:val="00E70DE9"/>
    <w:rsid w:val="00E73241"/>
    <w:rsid w:val="00E73A8F"/>
    <w:rsid w:val="00E74938"/>
    <w:rsid w:val="00E75D32"/>
    <w:rsid w:val="00E80880"/>
    <w:rsid w:val="00E841CD"/>
    <w:rsid w:val="00E85BF2"/>
    <w:rsid w:val="00E97678"/>
    <w:rsid w:val="00EA3B14"/>
    <w:rsid w:val="00EA7E91"/>
    <w:rsid w:val="00EB0A6B"/>
    <w:rsid w:val="00EB7F4F"/>
    <w:rsid w:val="00EC3E9B"/>
    <w:rsid w:val="00EC4B38"/>
    <w:rsid w:val="00EC6B2E"/>
    <w:rsid w:val="00ED210D"/>
    <w:rsid w:val="00ED2A14"/>
    <w:rsid w:val="00ED4D39"/>
    <w:rsid w:val="00ED5E7F"/>
    <w:rsid w:val="00EE56AB"/>
    <w:rsid w:val="00EE5B83"/>
    <w:rsid w:val="00EF0212"/>
    <w:rsid w:val="00EF1D18"/>
    <w:rsid w:val="00EF551F"/>
    <w:rsid w:val="00EF75ED"/>
    <w:rsid w:val="00EF7B2A"/>
    <w:rsid w:val="00EF7E39"/>
    <w:rsid w:val="00F00915"/>
    <w:rsid w:val="00F03183"/>
    <w:rsid w:val="00F07943"/>
    <w:rsid w:val="00F12580"/>
    <w:rsid w:val="00F129DC"/>
    <w:rsid w:val="00F138DE"/>
    <w:rsid w:val="00F14856"/>
    <w:rsid w:val="00F15778"/>
    <w:rsid w:val="00F20178"/>
    <w:rsid w:val="00F26A70"/>
    <w:rsid w:val="00F31FA7"/>
    <w:rsid w:val="00F364D2"/>
    <w:rsid w:val="00F4002C"/>
    <w:rsid w:val="00F4151C"/>
    <w:rsid w:val="00F42E35"/>
    <w:rsid w:val="00F43024"/>
    <w:rsid w:val="00F45C77"/>
    <w:rsid w:val="00F50E38"/>
    <w:rsid w:val="00F60803"/>
    <w:rsid w:val="00F610BB"/>
    <w:rsid w:val="00F66917"/>
    <w:rsid w:val="00F74FA6"/>
    <w:rsid w:val="00F75739"/>
    <w:rsid w:val="00F8187E"/>
    <w:rsid w:val="00F84CAA"/>
    <w:rsid w:val="00F86088"/>
    <w:rsid w:val="00F95526"/>
    <w:rsid w:val="00FA048B"/>
    <w:rsid w:val="00FA2BB6"/>
    <w:rsid w:val="00FA40EF"/>
    <w:rsid w:val="00FA4129"/>
    <w:rsid w:val="00FA5964"/>
    <w:rsid w:val="00FB018A"/>
    <w:rsid w:val="00FB1221"/>
    <w:rsid w:val="00FB40C5"/>
    <w:rsid w:val="00FB754C"/>
    <w:rsid w:val="00FC0D65"/>
    <w:rsid w:val="00FC3527"/>
    <w:rsid w:val="00FC6A6B"/>
    <w:rsid w:val="00FD16B5"/>
    <w:rsid w:val="00FD2715"/>
    <w:rsid w:val="00FD29BA"/>
    <w:rsid w:val="00FD50DD"/>
    <w:rsid w:val="00FE479E"/>
    <w:rsid w:val="00FF3C02"/>
    <w:rsid w:val="00FF3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30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033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0407F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5">
    <w:name w:val="Верхний колонтитул Знак"/>
    <w:link w:val="a4"/>
    <w:uiPriority w:val="99"/>
    <w:locked/>
    <w:rsid w:val="000407FE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0407F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7">
    <w:name w:val="Нижний колонтитул Знак"/>
    <w:link w:val="a6"/>
    <w:uiPriority w:val="99"/>
    <w:semiHidden/>
    <w:locked/>
    <w:rsid w:val="000407FE"/>
    <w:rPr>
      <w:rFonts w:cs="Times New Roman"/>
    </w:rPr>
  </w:style>
  <w:style w:type="paragraph" w:customStyle="1" w:styleId="ConsPlusNormal">
    <w:name w:val="ConsPlusNormal"/>
    <w:uiPriority w:val="99"/>
    <w:rsid w:val="00905F80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2E1D59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uiPriority w:val="99"/>
    <w:semiHidden/>
    <w:rsid w:val="002E1D59"/>
    <w:rPr>
      <w:rFonts w:ascii="Tahoma" w:hAnsi="Tahoma" w:cs="Tahoma"/>
      <w:sz w:val="16"/>
      <w:szCs w:val="16"/>
      <w:lang w:eastAsia="en-US"/>
    </w:rPr>
  </w:style>
  <w:style w:type="character" w:styleId="aa">
    <w:name w:val="Emphasis"/>
    <w:qFormat/>
    <w:locked/>
    <w:rsid w:val="0011492B"/>
    <w:rPr>
      <w:i/>
      <w:iCs/>
    </w:rPr>
  </w:style>
  <w:style w:type="paragraph" w:customStyle="1" w:styleId="ab">
    <w:name w:val="Знак Знак Знак Знак Знак Знак Знак Знак"/>
    <w:basedOn w:val="a"/>
    <w:rsid w:val="000B337F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c">
    <w:name w:val="No Spacing"/>
    <w:qFormat/>
    <w:rsid w:val="00B65085"/>
    <w:pPr>
      <w:suppressAutoHyphens/>
    </w:pPr>
    <w:rPr>
      <w:rFonts w:eastAsia="Arial" w:cs="Calibri"/>
      <w:sz w:val="22"/>
      <w:szCs w:val="22"/>
      <w:lang w:eastAsia="ar-SA"/>
    </w:rPr>
  </w:style>
  <w:style w:type="paragraph" w:customStyle="1" w:styleId="ConsPlusCell">
    <w:name w:val="ConsPlusCell"/>
    <w:rsid w:val="0032123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d">
    <w:name w:val="Body Text"/>
    <w:basedOn w:val="a"/>
    <w:link w:val="ae"/>
    <w:rsid w:val="00DC007E"/>
    <w:pPr>
      <w:spacing w:after="120" w:line="240" w:lineRule="auto"/>
    </w:pPr>
    <w:rPr>
      <w:rFonts w:ascii="Times New Roman" w:eastAsia="Times New Roman" w:hAnsi="Times New Roman"/>
      <w:sz w:val="24"/>
      <w:szCs w:val="24"/>
      <w:lang/>
    </w:rPr>
  </w:style>
  <w:style w:type="character" w:customStyle="1" w:styleId="ae">
    <w:name w:val="Основной текст Знак"/>
    <w:link w:val="ad"/>
    <w:rsid w:val="00DC007E"/>
    <w:rPr>
      <w:rFonts w:ascii="Times New Roman" w:eastAsia="Times New Roman" w:hAnsi="Times New Roman"/>
      <w:sz w:val="24"/>
      <w:szCs w:val="24"/>
    </w:rPr>
  </w:style>
  <w:style w:type="paragraph" w:customStyle="1" w:styleId="ConsNormal">
    <w:name w:val="ConsNormal"/>
    <w:rsid w:val="00DC007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2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0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90DD9-3C85-4CF1-A6A7-0937048C2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3684</TotalTime>
  <Pages>4</Pages>
  <Words>749</Words>
  <Characters>4273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Приложение 2</vt:lpstr>
    </vt:vector>
  </TitlesOfParts>
  <Company>Минэк</Company>
  <LinksUpToDate>false</LinksUpToDate>
  <CharactersWithSpaces>5012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Приложение 2</dc:title>
  <dc:subject/>
  <dc:creator>e.pismennaya</dc:creator>
  <cp:keywords/>
  <dc:description/>
  <cp:lastModifiedBy>555</cp:lastModifiedBy>
  <cp:revision>302</cp:revision>
  <cp:lastPrinted>2023-01-23T06:52:00Z</cp:lastPrinted>
  <dcterms:created xsi:type="dcterms:W3CDTF">2015-07-27T10:02:00Z</dcterms:created>
  <dcterms:modified xsi:type="dcterms:W3CDTF">2023-02-14T10:52:00Z</dcterms:modified>
</cp:coreProperties>
</file>